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C0FC" w14:textId="77777777" w:rsidR="007C0B8D" w:rsidRDefault="007C0B8D" w:rsidP="0015536D"/>
    <w:p w14:paraId="30597F9A" w14:textId="5EE8AF87" w:rsidR="00EE3CFB" w:rsidRPr="0015536D" w:rsidRDefault="00EE3CFB" w:rsidP="00EE3CFB">
      <w:pPr>
        <w:jc w:val="center"/>
        <w:rPr>
          <w:b/>
          <w:bCs/>
          <w:u w:val="single"/>
        </w:rPr>
      </w:pPr>
      <w:r w:rsidRPr="0015536D">
        <w:rPr>
          <w:b/>
          <w:bCs/>
          <w:u w:val="single"/>
        </w:rPr>
        <w:t>Kaufman Test of Educational Achievement, Third Edition (KTEA 3)</w:t>
      </w:r>
    </w:p>
    <w:p w14:paraId="0C4FFCBE" w14:textId="739FCF6D" w:rsidR="00626F03" w:rsidRPr="007771EF" w:rsidRDefault="00626F03" w:rsidP="00EE3CFB">
      <w:pPr>
        <w:jc w:val="center"/>
      </w:pPr>
    </w:p>
    <w:p w14:paraId="6327B425" w14:textId="77777777" w:rsidR="00626F03" w:rsidRPr="007771EF" w:rsidRDefault="00626F03" w:rsidP="0015536D"/>
    <w:p w14:paraId="78B1EF0E" w14:textId="3265E886" w:rsidR="00EC5058" w:rsidRPr="007771EF" w:rsidRDefault="00EE3CFB" w:rsidP="007C0B8D">
      <w:pPr>
        <w:rPr>
          <w:rFonts w:eastAsia="Times New Roman"/>
          <w:b/>
          <w:color w:val="000000"/>
        </w:rPr>
      </w:pPr>
      <w:r w:rsidRPr="007771EF">
        <w:rPr>
          <w:u w:val="single"/>
        </w:rPr>
        <w:t>The Kaufman Test of Educational Achievement, Third Edition (KTEA-3)</w:t>
      </w:r>
      <w:r w:rsidRPr="007771EF">
        <w:t xml:space="preserve"> is an individually administered measure of academic achievement for grades prekindergarten through 12, or ages 4 through 25. It provides an analysis of a student’s academic strengths and weaknesses in reading, mathematics, and written language</w:t>
      </w:r>
      <w:r w:rsidR="007C0B8D">
        <w:t>.</w:t>
      </w:r>
    </w:p>
    <w:p w14:paraId="5D2CD73B" w14:textId="4E816983" w:rsidR="00EC5058" w:rsidRDefault="00EC5058" w:rsidP="00C6779B">
      <w:pPr>
        <w:rPr>
          <w:rFonts w:eastAsia="Times New Roman"/>
          <w:b/>
          <w:color w:val="000000"/>
        </w:rPr>
      </w:pPr>
    </w:p>
    <w:p w14:paraId="55B9B39C" w14:textId="5C1A348F" w:rsidR="007C0B8D" w:rsidRDefault="007C0B8D" w:rsidP="00C6779B">
      <w:pPr>
        <w:rPr>
          <w:rFonts w:eastAsia="Times New Roman"/>
          <w:bCs/>
          <w:color w:val="000000"/>
        </w:rPr>
      </w:pPr>
      <w:r>
        <w:rPr>
          <w:rFonts w:eastAsia="Times New Roman"/>
          <w:bCs/>
          <w:color w:val="000000"/>
        </w:rPr>
        <w:t>Category</w:t>
      </w:r>
      <w:r>
        <w:rPr>
          <w:rFonts w:eastAsia="Times New Roman"/>
          <w:bCs/>
          <w:color w:val="000000"/>
        </w:rPr>
        <w:tab/>
      </w:r>
      <w:r>
        <w:rPr>
          <w:rFonts w:eastAsia="Times New Roman"/>
          <w:bCs/>
          <w:color w:val="000000"/>
        </w:rPr>
        <w:tab/>
        <w:t>Standard Score</w:t>
      </w:r>
    </w:p>
    <w:p w14:paraId="1549E1C5" w14:textId="4E6709E6" w:rsidR="007C0B8D" w:rsidRDefault="007C0B8D" w:rsidP="00C6779B">
      <w:pPr>
        <w:rPr>
          <w:rFonts w:eastAsia="Times New Roman"/>
          <w:bCs/>
          <w:color w:val="000000"/>
        </w:rPr>
      </w:pPr>
    </w:p>
    <w:p w14:paraId="61F39365" w14:textId="045E9C32" w:rsidR="007C0B8D" w:rsidRDefault="007C0B8D" w:rsidP="00C6779B">
      <w:pPr>
        <w:rPr>
          <w:rFonts w:eastAsia="Times New Roman"/>
          <w:bCs/>
          <w:color w:val="000000"/>
        </w:rPr>
      </w:pPr>
      <w:r>
        <w:rPr>
          <w:rFonts w:eastAsia="Times New Roman"/>
          <w:bCs/>
          <w:color w:val="000000"/>
        </w:rPr>
        <w:t>Very High</w:t>
      </w:r>
      <w:r>
        <w:rPr>
          <w:rFonts w:eastAsia="Times New Roman"/>
          <w:bCs/>
          <w:color w:val="000000"/>
        </w:rPr>
        <w:tab/>
      </w:r>
      <w:r>
        <w:rPr>
          <w:rFonts w:eastAsia="Times New Roman"/>
          <w:bCs/>
          <w:color w:val="000000"/>
        </w:rPr>
        <w:tab/>
        <w:t>145 or greater</w:t>
      </w:r>
    </w:p>
    <w:p w14:paraId="3EE61145" w14:textId="19614ED8" w:rsidR="007C0B8D" w:rsidRDefault="007C0B8D" w:rsidP="00C6779B">
      <w:pPr>
        <w:rPr>
          <w:rFonts w:eastAsia="Times New Roman"/>
          <w:bCs/>
          <w:color w:val="000000"/>
        </w:rPr>
      </w:pPr>
      <w:r>
        <w:rPr>
          <w:rFonts w:eastAsia="Times New Roman"/>
          <w:bCs/>
          <w:color w:val="000000"/>
        </w:rPr>
        <w:t>High</w:t>
      </w:r>
      <w:r>
        <w:rPr>
          <w:rFonts w:eastAsia="Times New Roman"/>
          <w:bCs/>
          <w:color w:val="000000"/>
        </w:rPr>
        <w:tab/>
      </w:r>
      <w:r>
        <w:rPr>
          <w:rFonts w:eastAsia="Times New Roman"/>
          <w:bCs/>
          <w:color w:val="000000"/>
        </w:rPr>
        <w:tab/>
      </w:r>
      <w:r>
        <w:rPr>
          <w:rFonts w:eastAsia="Times New Roman"/>
          <w:bCs/>
          <w:color w:val="000000"/>
        </w:rPr>
        <w:tab/>
        <w:t>131 – 145</w:t>
      </w:r>
    </w:p>
    <w:p w14:paraId="2A5C10B6" w14:textId="2168BCB5" w:rsidR="007C0B8D" w:rsidRDefault="007C0B8D" w:rsidP="00C6779B">
      <w:pPr>
        <w:rPr>
          <w:rFonts w:eastAsia="Times New Roman"/>
          <w:bCs/>
          <w:color w:val="000000"/>
        </w:rPr>
      </w:pPr>
      <w:r>
        <w:rPr>
          <w:rFonts w:eastAsia="Times New Roman"/>
          <w:bCs/>
          <w:color w:val="000000"/>
        </w:rPr>
        <w:t>Above Average</w:t>
      </w:r>
      <w:r>
        <w:rPr>
          <w:rFonts w:eastAsia="Times New Roman"/>
          <w:bCs/>
          <w:color w:val="000000"/>
        </w:rPr>
        <w:tab/>
        <w:t>116 – 130</w:t>
      </w:r>
    </w:p>
    <w:p w14:paraId="7AE04A11" w14:textId="384DB969" w:rsidR="007C0B8D" w:rsidRDefault="007C0B8D" w:rsidP="00C6779B">
      <w:pPr>
        <w:rPr>
          <w:rFonts w:eastAsia="Times New Roman"/>
          <w:bCs/>
          <w:color w:val="000000"/>
        </w:rPr>
      </w:pPr>
      <w:r>
        <w:rPr>
          <w:rFonts w:eastAsia="Times New Roman"/>
          <w:bCs/>
          <w:color w:val="000000"/>
        </w:rPr>
        <w:t>Average</w:t>
      </w:r>
      <w:r>
        <w:rPr>
          <w:rFonts w:eastAsia="Times New Roman"/>
          <w:bCs/>
          <w:color w:val="000000"/>
        </w:rPr>
        <w:tab/>
      </w:r>
      <w:r>
        <w:rPr>
          <w:rFonts w:eastAsia="Times New Roman"/>
          <w:bCs/>
          <w:color w:val="000000"/>
        </w:rPr>
        <w:tab/>
        <w:t>85-115</w:t>
      </w:r>
    </w:p>
    <w:p w14:paraId="12AB24C2" w14:textId="4F9BBF3C" w:rsidR="007C0B8D" w:rsidRDefault="007C0B8D" w:rsidP="00C6779B">
      <w:pPr>
        <w:rPr>
          <w:rFonts w:eastAsia="Times New Roman"/>
          <w:bCs/>
          <w:color w:val="000000"/>
        </w:rPr>
      </w:pPr>
      <w:r>
        <w:rPr>
          <w:rFonts w:eastAsia="Times New Roman"/>
          <w:bCs/>
          <w:color w:val="000000"/>
        </w:rPr>
        <w:t>Below Average</w:t>
      </w:r>
      <w:r>
        <w:rPr>
          <w:rFonts w:eastAsia="Times New Roman"/>
          <w:bCs/>
          <w:color w:val="000000"/>
        </w:rPr>
        <w:tab/>
        <w:t>70-84</w:t>
      </w:r>
    </w:p>
    <w:p w14:paraId="2CBC8FA6" w14:textId="3204A5F4" w:rsidR="007C0B8D" w:rsidRDefault="007C0B8D" w:rsidP="00C6779B">
      <w:pPr>
        <w:rPr>
          <w:rFonts w:eastAsia="Times New Roman"/>
          <w:bCs/>
          <w:color w:val="000000"/>
        </w:rPr>
      </w:pPr>
      <w:r>
        <w:rPr>
          <w:rFonts w:eastAsia="Times New Roman"/>
          <w:bCs/>
          <w:color w:val="000000"/>
        </w:rPr>
        <w:t>Low</w:t>
      </w:r>
      <w:r>
        <w:rPr>
          <w:rFonts w:eastAsia="Times New Roman"/>
          <w:bCs/>
          <w:color w:val="000000"/>
        </w:rPr>
        <w:tab/>
      </w:r>
      <w:r>
        <w:rPr>
          <w:rFonts w:eastAsia="Times New Roman"/>
          <w:bCs/>
          <w:color w:val="000000"/>
        </w:rPr>
        <w:tab/>
      </w:r>
      <w:r>
        <w:rPr>
          <w:rFonts w:eastAsia="Times New Roman"/>
          <w:bCs/>
          <w:color w:val="000000"/>
        </w:rPr>
        <w:tab/>
        <w:t>55-69</w:t>
      </w:r>
    </w:p>
    <w:p w14:paraId="3C3EC8B1" w14:textId="1C62BC1B" w:rsidR="007C0B8D" w:rsidRDefault="007C0B8D" w:rsidP="00C6779B">
      <w:pPr>
        <w:rPr>
          <w:rFonts w:eastAsia="Times New Roman"/>
          <w:bCs/>
          <w:color w:val="000000"/>
        </w:rPr>
      </w:pPr>
      <w:r>
        <w:rPr>
          <w:rFonts w:eastAsia="Times New Roman"/>
          <w:bCs/>
          <w:color w:val="000000"/>
        </w:rPr>
        <w:t>Very Low</w:t>
      </w:r>
      <w:r>
        <w:rPr>
          <w:rFonts w:eastAsia="Times New Roman"/>
          <w:bCs/>
          <w:color w:val="000000"/>
        </w:rPr>
        <w:tab/>
      </w:r>
      <w:r>
        <w:rPr>
          <w:rFonts w:eastAsia="Times New Roman"/>
          <w:bCs/>
          <w:color w:val="000000"/>
        </w:rPr>
        <w:tab/>
        <w:t>54 or below</w:t>
      </w:r>
    </w:p>
    <w:p w14:paraId="14B9FB3C" w14:textId="77777777" w:rsidR="007C0B8D" w:rsidRDefault="007C0B8D" w:rsidP="00C6779B">
      <w:pPr>
        <w:rPr>
          <w:rFonts w:eastAsia="Times New Roman"/>
          <w:bCs/>
          <w:color w:val="000000"/>
        </w:rPr>
      </w:pPr>
    </w:p>
    <w:p w14:paraId="04B8E1EA" w14:textId="479AF589" w:rsidR="007C0B8D" w:rsidRDefault="0015536D" w:rsidP="0015536D">
      <w:pPr>
        <w:jc w:val="center"/>
        <w:rPr>
          <w:rFonts w:eastAsia="Times New Roman"/>
          <w:b/>
          <w:color w:val="000000"/>
          <w:u w:val="single"/>
        </w:rPr>
      </w:pPr>
      <w:r w:rsidRPr="0015536D">
        <w:rPr>
          <w:rFonts w:eastAsia="Times New Roman"/>
          <w:b/>
          <w:color w:val="000000"/>
          <w:u w:val="single"/>
        </w:rPr>
        <w:t>COMPOSITE</w:t>
      </w:r>
    </w:p>
    <w:p w14:paraId="1ECA696E" w14:textId="77777777" w:rsidR="0015536D" w:rsidRPr="0015536D" w:rsidRDefault="0015536D" w:rsidP="0015536D">
      <w:pPr>
        <w:jc w:val="center"/>
        <w:rPr>
          <w:rFonts w:eastAsia="Times New Roman"/>
          <w:b/>
          <w:color w:val="000000"/>
          <w:u w:val="single"/>
        </w:rPr>
      </w:pPr>
    </w:p>
    <w:p w14:paraId="51182AD7" w14:textId="040CA645" w:rsidR="00C6779B" w:rsidRPr="007771EF" w:rsidRDefault="007C0B8D" w:rsidP="00C6779B">
      <w:r w:rsidRPr="007C0B8D">
        <w:rPr>
          <w:rFonts w:eastAsia="Times New Roman"/>
          <w:b/>
          <w:color w:val="000000"/>
        </w:rPr>
        <w:t>Re</w:t>
      </w:r>
      <w:r w:rsidR="00C6779B" w:rsidRPr="007C0B8D">
        <w:rPr>
          <w:rFonts w:eastAsia="Times New Roman"/>
          <w:b/>
          <w:color w:val="000000"/>
        </w:rPr>
        <w:t>adi</w:t>
      </w:r>
      <w:r w:rsidR="00C6779B" w:rsidRPr="007771EF">
        <w:rPr>
          <w:rFonts w:eastAsia="Times New Roman"/>
          <w:b/>
          <w:color w:val="000000"/>
        </w:rPr>
        <w:t>ng Composite</w:t>
      </w:r>
      <w:r w:rsidR="00AC758E" w:rsidRPr="007771EF">
        <w:rPr>
          <w:rFonts w:eastAsia="Times New Roman"/>
          <w:b/>
          <w:color w:val="000000"/>
        </w:rPr>
        <w:t xml:space="preserve">  (   ,   )</w:t>
      </w:r>
      <w:r w:rsidR="00C6779B" w:rsidRPr="007771EF">
        <w:rPr>
          <w:rFonts w:eastAsia="Times New Roman"/>
          <w:b/>
          <w:color w:val="000000"/>
        </w:rPr>
        <w:t xml:space="preserve"> </w:t>
      </w:r>
      <w:r w:rsidR="00C6779B" w:rsidRPr="007771EF">
        <w:rPr>
          <w:rFonts w:eastAsia="Times New Roman"/>
          <w:color w:val="000000"/>
        </w:rPr>
        <w:t>consists of the following two subtests:  Letter and Word Recognition</w:t>
      </w:r>
      <w:r w:rsidR="00AC758E" w:rsidRPr="007771EF">
        <w:rPr>
          <w:rFonts w:eastAsia="Times New Roman"/>
          <w:color w:val="000000"/>
        </w:rPr>
        <w:t xml:space="preserve"> ( ,  ) </w:t>
      </w:r>
      <w:r w:rsidR="00C6779B" w:rsidRPr="007771EF">
        <w:rPr>
          <w:rFonts w:eastAsia="Times New Roman"/>
          <w:color w:val="000000"/>
        </w:rPr>
        <w:t xml:space="preserve"> and Reading Comprehension</w:t>
      </w:r>
      <w:r w:rsidR="00AC758E" w:rsidRPr="007771EF">
        <w:rPr>
          <w:rFonts w:eastAsia="Times New Roman"/>
          <w:color w:val="000000"/>
        </w:rPr>
        <w:t xml:space="preserve"> ( ,  )  </w:t>
      </w:r>
      <w:r w:rsidR="00C6779B" w:rsidRPr="007771EF">
        <w:rPr>
          <w:rFonts w:eastAsia="Times New Roman"/>
          <w:color w:val="000000"/>
        </w:rPr>
        <w:t xml:space="preserve">. The scores from these subtests provide a measure of how the student reads sight words and unpredictable word patterns and then how well student comprehends literal and inferential information. </w:t>
      </w:r>
      <w:r w:rsidR="00C6779B" w:rsidRPr="007771EF">
        <w:t xml:space="preserve">The scores from these subtests provide a measure of overall academic achievement in reading. </w:t>
      </w:r>
    </w:p>
    <w:p w14:paraId="2F39B36C" w14:textId="77777777" w:rsidR="00C6779B" w:rsidRPr="007771EF" w:rsidRDefault="00C6779B" w:rsidP="00C6779B">
      <w:pPr>
        <w:rPr>
          <w:rFonts w:eastAsia="Times New Roman"/>
          <w:b/>
          <w:color w:val="000000"/>
        </w:rPr>
      </w:pPr>
    </w:p>
    <w:p w14:paraId="53A4F4F3" w14:textId="77777777" w:rsidR="00C6779B" w:rsidRPr="007771EF" w:rsidRDefault="00C6779B" w:rsidP="00C6779B">
      <w:pPr>
        <w:rPr>
          <w:rFonts w:eastAsia="Times New Roman"/>
          <w:b/>
          <w:color w:val="000000"/>
        </w:rPr>
      </w:pPr>
    </w:p>
    <w:p w14:paraId="7A55E963" w14:textId="2B42EA3A" w:rsidR="00C6779B" w:rsidRPr="007771EF" w:rsidRDefault="00C6779B" w:rsidP="00C6779B">
      <w:pPr>
        <w:rPr>
          <w:rFonts w:eastAsia="Times New Roman"/>
          <w:color w:val="000000"/>
        </w:rPr>
      </w:pPr>
      <w:r w:rsidRPr="007771EF">
        <w:rPr>
          <w:rFonts w:eastAsia="Times New Roman"/>
          <w:b/>
          <w:color w:val="000000"/>
        </w:rPr>
        <w:t>Math Composite</w:t>
      </w:r>
      <w:r w:rsidR="00AC758E" w:rsidRPr="007771EF">
        <w:rPr>
          <w:rFonts w:eastAsia="Times New Roman"/>
          <w:b/>
          <w:color w:val="000000"/>
        </w:rPr>
        <w:t xml:space="preserve"> </w:t>
      </w:r>
      <w:r w:rsidR="00AC758E" w:rsidRPr="007771EF">
        <w:rPr>
          <w:rFonts w:eastAsia="Times New Roman"/>
          <w:color w:val="000000"/>
        </w:rPr>
        <w:t xml:space="preserve">( ,  )  </w:t>
      </w:r>
      <w:r w:rsidRPr="007771EF">
        <w:rPr>
          <w:rFonts w:eastAsia="Times New Roman"/>
          <w:b/>
          <w:color w:val="000000"/>
        </w:rPr>
        <w:t xml:space="preserve"> </w:t>
      </w:r>
      <w:r w:rsidRPr="007771EF">
        <w:rPr>
          <w:rFonts w:eastAsia="Times New Roman"/>
          <w:color w:val="000000"/>
        </w:rPr>
        <w:t>consists of the following two subtests: Math Concepts and Applications</w:t>
      </w:r>
      <w:r w:rsidR="00AC758E" w:rsidRPr="007771EF">
        <w:rPr>
          <w:rFonts w:eastAsia="Times New Roman"/>
          <w:color w:val="000000"/>
        </w:rPr>
        <w:t xml:space="preserve"> ( ,  )  </w:t>
      </w:r>
      <w:r w:rsidRPr="007771EF">
        <w:rPr>
          <w:rFonts w:eastAsia="Times New Roman"/>
          <w:color w:val="000000"/>
        </w:rPr>
        <w:t xml:space="preserve"> and Math Computation</w:t>
      </w:r>
      <w:r w:rsidR="00AC758E" w:rsidRPr="007771EF">
        <w:rPr>
          <w:rFonts w:eastAsia="Times New Roman"/>
          <w:color w:val="000000"/>
        </w:rPr>
        <w:t xml:space="preserve"> ( ,  )  </w:t>
      </w:r>
      <w:r w:rsidRPr="007771EF">
        <w:rPr>
          <w:rFonts w:eastAsia="Times New Roman"/>
          <w:color w:val="000000"/>
        </w:rPr>
        <w:t xml:space="preserve">. The score from these subtests provide a measure regarding the student’s mathematical problem solving ability and computational skills. </w:t>
      </w:r>
    </w:p>
    <w:p w14:paraId="48006781" w14:textId="77777777" w:rsidR="00C6779B" w:rsidRPr="007771EF" w:rsidRDefault="00C6779B" w:rsidP="00C6779B">
      <w:pPr>
        <w:rPr>
          <w:rFonts w:eastAsia="Times New Roman"/>
          <w:b/>
          <w:color w:val="000000"/>
        </w:rPr>
      </w:pPr>
    </w:p>
    <w:p w14:paraId="528F985A" w14:textId="77777777" w:rsidR="00C6779B" w:rsidRPr="007771EF" w:rsidRDefault="00C6779B" w:rsidP="00C6779B">
      <w:pPr>
        <w:rPr>
          <w:rFonts w:eastAsia="Times New Roman"/>
          <w:b/>
          <w:color w:val="000000"/>
        </w:rPr>
      </w:pPr>
    </w:p>
    <w:p w14:paraId="69D4A263" w14:textId="029FCAF0" w:rsidR="00C6779B" w:rsidRPr="007771EF" w:rsidRDefault="00C6779B" w:rsidP="00C6779B">
      <w:r w:rsidRPr="007771EF">
        <w:rPr>
          <w:rFonts w:eastAsia="Times New Roman"/>
          <w:b/>
          <w:color w:val="000000"/>
        </w:rPr>
        <w:t>Written Language Composite</w:t>
      </w:r>
      <w:r w:rsidRPr="007771EF">
        <w:rPr>
          <w:rFonts w:eastAsia="Times New Roman"/>
          <w:color w:val="000000"/>
        </w:rPr>
        <w:t xml:space="preserve"> </w:t>
      </w:r>
      <w:r w:rsidR="00AC758E" w:rsidRPr="007771EF">
        <w:rPr>
          <w:rFonts w:eastAsia="Times New Roman"/>
          <w:color w:val="000000"/>
        </w:rPr>
        <w:t xml:space="preserve">( ,  )  </w:t>
      </w:r>
      <w:r w:rsidRPr="007771EF">
        <w:rPr>
          <w:rFonts w:eastAsia="Times New Roman"/>
          <w:color w:val="000000"/>
        </w:rPr>
        <w:t>consists of the following two subtests: Written Expression</w:t>
      </w:r>
      <w:r w:rsidR="00AC758E" w:rsidRPr="007771EF">
        <w:rPr>
          <w:rFonts w:eastAsia="Times New Roman"/>
          <w:color w:val="000000"/>
        </w:rPr>
        <w:t xml:space="preserve">  ( ,  )  </w:t>
      </w:r>
      <w:r w:rsidRPr="007771EF">
        <w:rPr>
          <w:rFonts w:eastAsia="Times New Roman"/>
          <w:color w:val="000000"/>
        </w:rPr>
        <w:t xml:space="preserve"> and Spelling</w:t>
      </w:r>
      <w:r w:rsidR="00AC758E" w:rsidRPr="007771EF">
        <w:rPr>
          <w:rFonts w:eastAsia="Times New Roman"/>
          <w:color w:val="000000"/>
        </w:rPr>
        <w:t xml:space="preserve"> ( ,  )  </w:t>
      </w:r>
      <w:r w:rsidRPr="007771EF">
        <w:rPr>
          <w:rFonts w:eastAsia="Times New Roman"/>
          <w:color w:val="000000"/>
        </w:rPr>
        <w:t xml:space="preserve">.  The score from these subtests provide a measure regarding the student’s ability to communicate effectively in writing and to spell words in isolation and in context. </w:t>
      </w:r>
      <w:r w:rsidRPr="007771EF">
        <w:t xml:space="preserve"> </w:t>
      </w:r>
    </w:p>
    <w:p w14:paraId="0D67B6AB" w14:textId="10CF34FC" w:rsidR="0015536D" w:rsidRDefault="0015536D" w:rsidP="00B65D17"/>
    <w:p w14:paraId="554AA0ED" w14:textId="77777777" w:rsidR="0015536D" w:rsidRPr="007771EF" w:rsidRDefault="0015536D" w:rsidP="00B65D17">
      <w:pPr>
        <w:rPr>
          <w:rFonts w:eastAsia="Times New Roman"/>
          <w:b/>
          <w:color w:val="000000"/>
        </w:rPr>
      </w:pPr>
    </w:p>
    <w:p w14:paraId="67AA53FB" w14:textId="16C14DB7" w:rsidR="00B65D17" w:rsidRPr="0015536D" w:rsidRDefault="00B65D17" w:rsidP="0015536D">
      <w:pPr>
        <w:jc w:val="center"/>
        <w:rPr>
          <w:rFonts w:eastAsia="Times New Roman"/>
          <w:b/>
          <w:color w:val="000000"/>
          <w:u w:val="single"/>
        </w:rPr>
      </w:pPr>
      <w:r w:rsidRPr="0015536D">
        <w:rPr>
          <w:rFonts w:eastAsia="Times New Roman"/>
          <w:b/>
          <w:color w:val="000000"/>
          <w:u w:val="single"/>
        </w:rPr>
        <w:t xml:space="preserve">SUPPLEMENTAL </w:t>
      </w:r>
      <w:r w:rsidR="0015536D">
        <w:rPr>
          <w:rFonts w:eastAsia="Times New Roman"/>
          <w:b/>
          <w:color w:val="000000"/>
          <w:u w:val="single"/>
        </w:rPr>
        <w:t>Composite</w:t>
      </w:r>
    </w:p>
    <w:p w14:paraId="6AB061CF" w14:textId="77777777" w:rsidR="00C56FB0" w:rsidRPr="007771EF" w:rsidRDefault="00C56FB0" w:rsidP="00B65D17">
      <w:pPr>
        <w:rPr>
          <w:rFonts w:eastAsia="Times New Roman"/>
          <w:b/>
          <w:color w:val="000000"/>
        </w:rPr>
      </w:pPr>
    </w:p>
    <w:p w14:paraId="0C64A931" w14:textId="17EF955B" w:rsidR="00B65D17" w:rsidRPr="007771EF" w:rsidRDefault="00B65D17" w:rsidP="00B65D17">
      <w:pPr>
        <w:rPr>
          <w:color w:val="000000" w:themeColor="text1"/>
          <w:shd w:val="clear" w:color="auto" w:fill="FFFFFF"/>
        </w:rPr>
      </w:pPr>
      <w:r w:rsidRPr="007771EF">
        <w:rPr>
          <w:rFonts w:eastAsia="Times New Roman"/>
          <w:b/>
          <w:color w:val="000000"/>
        </w:rPr>
        <w:t>Sound-Symbol</w:t>
      </w:r>
      <w:r w:rsidR="00AC758E" w:rsidRPr="007771EF">
        <w:rPr>
          <w:rFonts w:eastAsia="Times New Roman"/>
          <w:b/>
          <w:color w:val="000000"/>
        </w:rPr>
        <w:t xml:space="preserve"> Composite </w:t>
      </w:r>
      <w:r w:rsidR="00AC758E" w:rsidRPr="007771EF">
        <w:rPr>
          <w:rFonts w:eastAsia="Times New Roman"/>
          <w:color w:val="000000"/>
        </w:rPr>
        <w:t xml:space="preserve">( ,  )  </w:t>
      </w:r>
      <w:r w:rsidRPr="007771EF">
        <w:rPr>
          <w:rFonts w:eastAsia="Times New Roman"/>
          <w:b/>
          <w:color w:val="000000"/>
        </w:rPr>
        <w:t xml:space="preserve"> </w:t>
      </w:r>
      <w:r w:rsidRPr="007771EF">
        <w:rPr>
          <w:rFonts w:eastAsia="Times New Roman"/>
          <w:color w:val="000000"/>
        </w:rPr>
        <w:t>consists of the following two subtests: Phonological Processing</w:t>
      </w:r>
      <w:r w:rsidR="00AC758E" w:rsidRPr="007771EF">
        <w:rPr>
          <w:rFonts w:eastAsia="Times New Roman"/>
          <w:color w:val="000000"/>
        </w:rPr>
        <w:t xml:space="preserve"> ( ,  )  </w:t>
      </w:r>
      <w:r w:rsidRPr="007771EF">
        <w:rPr>
          <w:rFonts w:eastAsia="Times New Roman"/>
          <w:color w:val="000000"/>
        </w:rPr>
        <w:t xml:space="preserve"> and Nonsense Word Decoding</w:t>
      </w:r>
      <w:r w:rsidR="00AC758E" w:rsidRPr="007771EF">
        <w:rPr>
          <w:rFonts w:eastAsia="Times New Roman"/>
          <w:color w:val="000000"/>
        </w:rPr>
        <w:t xml:space="preserve"> ( ,  )  </w:t>
      </w:r>
      <w:r w:rsidRPr="007771EF">
        <w:rPr>
          <w:rFonts w:eastAsia="Times New Roman"/>
          <w:color w:val="000000"/>
        </w:rPr>
        <w:t xml:space="preserve">. The score from these subtests provide a measure regarding the student’s ability to discriminate sounds by segmentation, sequencing, and decoding words. </w:t>
      </w:r>
    </w:p>
    <w:p w14:paraId="0CBB6A96" w14:textId="77777777" w:rsidR="00B65D17" w:rsidRPr="007771EF" w:rsidRDefault="00B65D17" w:rsidP="00B65D17">
      <w:pPr>
        <w:rPr>
          <w:rFonts w:eastAsia="Times New Roman"/>
          <w:b/>
          <w:color w:val="000000"/>
        </w:rPr>
      </w:pPr>
    </w:p>
    <w:p w14:paraId="0CF4AF4C" w14:textId="29913119" w:rsidR="00B65D17" w:rsidRPr="007771EF" w:rsidRDefault="00B65D17" w:rsidP="00B65D17">
      <w:pPr>
        <w:rPr>
          <w:rFonts w:eastAsia="Times New Roman"/>
          <w:color w:val="000000"/>
        </w:rPr>
      </w:pPr>
      <w:r w:rsidRPr="007771EF">
        <w:rPr>
          <w:rFonts w:eastAsia="Times New Roman"/>
          <w:b/>
          <w:color w:val="000000"/>
        </w:rPr>
        <w:lastRenderedPageBreak/>
        <w:t>Decoding</w:t>
      </w:r>
      <w:r w:rsidR="00AC758E" w:rsidRPr="007771EF">
        <w:rPr>
          <w:rFonts w:eastAsia="Times New Roman"/>
          <w:b/>
          <w:color w:val="000000"/>
        </w:rPr>
        <w:t xml:space="preserve"> Composite </w:t>
      </w:r>
      <w:r w:rsidR="00AC758E" w:rsidRPr="007771EF">
        <w:rPr>
          <w:rFonts w:eastAsia="Times New Roman"/>
          <w:color w:val="000000"/>
        </w:rPr>
        <w:t xml:space="preserve">( ,  )  </w:t>
      </w:r>
      <w:r w:rsidRPr="007771EF">
        <w:rPr>
          <w:rFonts w:eastAsia="Times New Roman"/>
          <w:b/>
          <w:color w:val="000000"/>
        </w:rPr>
        <w:t xml:space="preserve"> </w:t>
      </w:r>
      <w:r w:rsidRPr="007771EF">
        <w:rPr>
          <w:rFonts w:eastAsia="Times New Roman"/>
          <w:color w:val="000000"/>
        </w:rPr>
        <w:t xml:space="preserve">consists of the following two subtests: Letter and Word Recognition </w:t>
      </w:r>
      <w:r w:rsidR="00AC758E" w:rsidRPr="007771EF">
        <w:rPr>
          <w:rFonts w:eastAsia="Times New Roman"/>
          <w:color w:val="000000"/>
        </w:rPr>
        <w:t xml:space="preserve">( ,  )  </w:t>
      </w:r>
      <w:r w:rsidRPr="007771EF">
        <w:rPr>
          <w:rFonts w:eastAsia="Times New Roman"/>
          <w:color w:val="000000"/>
        </w:rPr>
        <w:t>and Nonsense Word Decoding</w:t>
      </w:r>
      <w:r w:rsidR="00AC758E" w:rsidRPr="007771EF">
        <w:rPr>
          <w:rFonts w:eastAsia="Times New Roman"/>
          <w:color w:val="000000"/>
        </w:rPr>
        <w:t xml:space="preserve"> ( ,  )  </w:t>
      </w:r>
      <w:r w:rsidRPr="007771EF">
        <w:rPr>
          <w:rFonts w:eastAsia="Times New Roman"/>
          <w:color w:val="000000"/>
        </w:rPr>
        <w:t>. The score from these subtests provide a measure of</w:t>
      </w:r>
      <w:r w:rsidRPr="007771EF">
        <w:rPr>
          <w:color w:val="2581BC"/>
          <w:shd w:val="clear" w:color="auto" w:fill="FFFFFF"/>
        </w:rPr>
        <w:t xml:space="preserve"> </w:t>
      </w:r>
      <w:r w:rsidRPr="007771EF">
        <w:rPr>
          <w:color w:val="000000" w:themeColor="text1"/>
          <w:shd w:val="clear" w:color="auto" w:fill="FFFFFF"/>
        </w:rPr>
        <w:t>letter-sound relationships, including knowledge of letter patterns, to correctly pronounce written words. Understanding these relationships gives children the ability to recognize familiar words quickly and to figure out words they haven't seen before.</w:t>
      </w:r>
      <w:r w:rsidRPr="007771EF">
        <w:rPr>
          <w:rStyle w:val="apple-converted-space"/>
          <w:color w:val="000000" w:themeColor="text1"/>
          <w:shd w:val="clear" w:color="auto" w:fill="FFFFFF"/>
        </w:rPr>
        <w:t> </w:t>
      </w:r>
      <w:r w:rsidRPr="007771EF">
        <w:rPr>
          <w:rFonts w:eastAsia="Times New Roman"/>
          <w:color w:val="000000"/>
        </w:rPr>
        <w:t xml:space="preserve"> </w:t>
      </w:r>
    </w:p>
    <w:p w14:paraId="58DDF58B" w14:textId="77777777" w:rsidR="00C56FB0" w:rsidRPr="007771EF" w:rsidRDefault="00C56FB0" w:rsidP="00B65D17">
      <w:pPr>
        <w:rPr>
          <w:color w:val="000000" w:themeColor="text1"/>
          <w:shd w:val="clear" w:color="auto" w:fill="FFFFFF"/>
        </w:rPr>
      </w:pPr>
    </w:p>
    <w:p w14:paraId="21F5AFEF" w14:textId="677000E6" w:rsidR="00B65D17" w:rsidRPr="007771EF" w:rsidRDefault="00B65D17" w:rsidP="00B65D17">
      <w:pPr>
        <w:rPr>
          <w:rFonts w:eastAsia="Times New Roman"/>
          <w:color w:val="000000"/>
        </w:rPr>
      </w:pPr>
      <w:r w:rsidRPr="007771EF">
        <w:rPr>
          <w:rFonts w:eastAsia="Times New Roman"/>
          <w:b/>
          <w:color w:val="000000"/>
        </w:rPr>
        <w:t>Reading Fluency</w:t>
      </w:r>
      <w:r w:rsidR="00AC758E" w:rsidRPr="007771EF">
        <w:rPr>
          <w:rFonts w:eastAsia="Times New Roman"/>
          <w:b/>
          <w:color w:val="000000"/>
        </w:rPr>
        <w:t xml:space="preserve">  Composite </w:t>
      </w:r>
      <w:r w:rsidR="00AC758E" w:rsidRPr="007771EF">
        <w:rPr>
          <w:rFonts w:eastAsia="Times New Roman"/>
          <w:color w:val="000000"/>
        </w:rPr>
        <w:t xml:space="preserve">( ,  )  </w:t>
      </w:r>
      <w:r w:rsidRPr="007771EF">
        <w:rPr>
          <w:rFonts w:eastAsia="Times New Roman"/>
          <w:b/>
          <w:color w:val="000000"/>
        </w:rPr>
        <w:t xml:space="preserve"> </w:t>
      </w:r>
      <w:r w:rsidRPr="007771EF">
        <w:rPr>
          <w:rStyle w:val="apple-converted-space"/>
          <w:color w:val="000000" w:themeColor="text1"/>
          <w:shd w:val="clear" w:color="auto" w:fill="FFFFFF"/>
        </w:rPr>
        <w:t>consists of the following three subtests: Silent Reading Fluency</w:t>
      </w:r>
      <w:r w:rsidR="00AC758E" w:rsidRPr="007771EF">
        <w:rPr>
          <w:rStyle w:val="apple-converted-space"/>
          <w:color w:val="000000" w:themeColor="text1"/>
          <w:shd w:val="clear" w:color="auto" w:fill="FFFFFF"/>
        </w:rPr>
        <w:t xml:space="preserve"> </w:t>
      </w:r>
      <w:r w:rsidR="00AC758E" w:rsidRPr="007771EF">
        <w:rPr>
          <w:rFonts w:eastAsia="Times New Roman"/>
          <w:color w:val="000000"/>
        </w:rPr>
        <w:t xml:space="preserve">( ,  )  </w:t>
      </w:r>
      <w:r w:rsidRPr="007771EF">
        <w:rPr>
          <w:rStyle w:val="apple-converted-space"/>
          <w:color w:val="000000" w:themeColor="text1"/>
          <w:shd w:val="clear" w:color="auto" w:fill="FFFFFF"/>
        </w:rPr>
        <w:t>, Word Recognition Fluency</w:t>
      </w:r>
      <w:r w:rsidR="00AC758E" w:rsidRPr="007771EF">
        <w:rPr>
          <w:rStyle w:val="apple-converted-space"/>
          <w:color w:val="000000" w:themeColor="text1"/>
          <w:shd w:val="clear" w:color="auto" w:fill="FFFFFF"/>
        </w:rPr>
        <w:t xml:space="preserve"> </w:t>
      </w:r>
      <w:r w:rsidR="00AC758E" w:rsidRPr="007771EF">
        <w:rPr>
          <w:rFonts w:eastAsia="Times New Roman"/>
          <w:color w:val="000000"/>
        </w:rPr>
        <w:t xml:space="preserve">( ,  )  </w:t>
      </w:r>
      <w:r w:rsidRPr="007771EF">
        <w:rPr>
          <w:rStyle w:val="apple-converted-space"/>
          <w:color w:val="000000" w:themeColor="text1"/>
          <w:shd w:val="clear" w:color="auto" w:fill="FFFFFF"/>
        </w:rPr>
        <w:t xml:space="preserve"> and Decoding Fluency</w:t>
      </w:r>
      <w:r w:rsidR="00AC758E" w:rsidRPr="007771EF">
        <w:rPr>
          <w:rStyle w:val="apple-converted-space"/>
          <w:color w:val="000000" w:themeColor="text1"/>
          <w:shd w:val="clear" w:color="auto" w:fill="FFFFFF"/>
        </w:rPr>
        <w:t xml:space="preserve"> </w:t>
      </w:r>
      <w:r w:rsidR="00AC758E" w:rsidRPr="007771EF">
        <w:rPr>
          <w:rFonts w:eastAsia="Times New Roman"/>
          <w:color w:val="000000"/>
        </w:rPr>
        <w:t xml:space="preserve">( ,  ) </w:t>
      </w:r>
      <w:r w:rsidRPr="007771EF">
        <w:rPr>
          <w:rStyle w:val="apple-converted-space"/>
          <w:color w:val="000000" w:themeColor="text1"/>
          <w:shd w:val="clear" w:color="auto" w:fill="FFFFFF"/>
        </w:rPr>
        <w:t xml:space="preserve">. The score from these subtests provide a measure of </w:t>
      </w:r>
      <w:r w:rsidRPr="007771EF">
        <w:rPr>
          <w:color w:val="2581BC"/>
          <w:shd w:val="clear" w:color="auto" w:fill="FFFFFF"/>
        </w:rPr>
        <w:t>t</w:t>
      </w:r>
      <w:r w:rsidRPr="007771EF">
        <w:rPr>
          <w:shd w:val="clear" w:color="auto" w:fill="FFFFFF"/>
        </w:rPr>
        <w:t>he ability to read a text accurately, quickly, and with expression. Fluency is important because it provides a bridge between word recognition and comprehension. When fluent readers read silently, they recognize words automatically</w:t>
      </w:r>
      <w:r w:rsidRPr="007771EF">
        <w:rPr>
          <w:rFonts w:eastAsia="Times New Roman"/>
          <w:color w:val="000000"/>
        </w:rPr>
        <w:t xml:space="preserve"> </w:t>
      </w:r>
    </w:p>
    <w:p w14:paraId="686F63F6" w14:textId="77777777" w:rsidR="00C56FB0" w:rsidRPr="007771EF" w:rsidRDefault="00C56FB0" w:rsidP="00B65D17">
      <w:pPr>
        <w:rPr>
          <w:color w:val="000000" w:themeColor="text1"/>
          <w:shd w:val="clear" w:color="auto" w:fill="FFFFFF"/>
        </w:rPr>
      </w:pPr>
    </w:p>
    <w:p w14:paraId="696B1593" w14:textId="25D14DF6" w:rsidR="00B65D17" w:rsidRPr="007771EF" w:rsidRDefault="00B65D17" w:rsidP="00B65D17">
      <w:pPr>
        <w:rPr>
          <w:color w:val="252525"/>
          <w:shd w:val="clear" w:color="auto" w:fill="FFFFFF"/>
        </w:rPr>
      </w:pPr>
      <w:r w:rsidRPr="007771EF">
        <w:rPr>
          <w:rFonts w:eastAsia="Times New Roman"/>
          <w:b/>
          <w:color w:val="000000"/>
        </w:rPr>
        <w:t>Reading Understanding</w:t>
      </w:r>
      <w:r w:rsidR="00AC758E" w:rsidRPr="007771EF">
        <w:rPr>
          <w:rFonts w:eastAsia="Times New Roman"/>
          <w:b/>
          <w:color w:val="000000"/>
        </w:rPr>
        <w:t xml:space="preserve"> Composite </w:t>
      </w:r>
      <w:r w:rsidR="00AC758E" w:rsidRPr="007771EF">
        <w:rPr>
          <w:rFonts w:eastAsia="Times New Roman"/>
          <w:color w:val="000000"/>
        </w:rPr>
        <w:t xml:space="preserve">( ,  )  </w:t>
      </w:r>
      <w:r w:rsidRPr="007771EF">
        <w:rPr>
          <w:rFonts w:eastAsia="Times New Roman"/>
          <w:b/>
          <w:color w:val="000000"/>
        </w:rPr>
        <w:t xml:space="preserve"> </w:t>
      </w:r>
      <w:r w:rsidRPr="007771EF">
        <w:rPr>
          <w:rFonts w:eastAsia="Times New Roman"/>
          <w:color w:val="000000"/>
        </w:rPr>
        <w:t>consists of the following two subtests: Reading Comprehension</w:t>
      </w:r>
      <w:r w:rsidR="00AC758E" w:rsidRPr="007771EF">
        <w:rPr>
          <w:rFonts w:eastAsia="Times New Roman"/>
          <w:color w:val="000000"/>
        </w:rPr>
        <w:t xml:space="preserve"> ( ,  )  </w:t>
      </w:r>
      <w:r w:rsidRPr="007771EF">
        <w:rPr>
          <w:rFonts w:eastAsia="Times New Roman"/>
          <w:color w:val="000000"/>
        </w:rPr>
        <w:t xml:space="preserve"> and Reading Vocabulary</w:t>
      </w:r>
      <w:r w:rsidR="00AC758E" w:rsidRPr="007771EF">
        <w:rPr>
          <w:rFonts w:eastAsia="Times New Roman"/>
          <w:color w:val="000000"/>
        </w:rPr>
        <w:t xml:space="preserve"> ( ,  )  </w:t>
      </w:r>
      <w:r w:rsidRPr="007771EF">
        <w:rPr>
          <w:rFonts w:eastAsia="Times New Roman"/>
          <w:color w:val="000000"/>
        </w:rPr>
        <w:t xml:space="preserve">. The scores from these subtests provide a measure of the ability to </w:t>
      </w:r>
      <w:r w:rsidRPr="007771EF">
        <w:rPr>
          <w:color w:val="252525"/>
          <w:shd w:val="clear" w:color="auto" w:fill="FFFFFF"/>
        </w:rPr>
        <w:t>read text, process it and understand its meaning</w:t>
      </w:r>
      <w:r w:rsidR="006A0339" w:rsidRPr="007771EF">
        <w:rPr>
          <w:rFonts w:eastAsia="Times New Roman"/>
          <w:color w:val="000000"/>
        </w:rPr>
        <w:t>.</w:t>
      </w:r>
    </w:p>
    <w:p w14:paraId="193B3B93" w14:textId="10693C9D" w:rsidR="00054EAF" w:rsidRPr="007771EF" w:rsidRDefault="00054EAF" w:rsidP="00C6779B"/>
    <w:p w14:paraId="0990A2DA" w14:textId="0A962AAF" w:rsidR="006A0339" w:rsidRPr="007771EF" w:rsidRDefault="002E5682" w:rsidP="006A0339">
      <w:pPr>
        <w:rPr>
          <w:rFonts w:eastAsia="Times New Roman"/>
          <w:i/>
        </w:rPr>
      </w:pPr>
      <w:r w:rsidRPr="007771EF">
        <w:rPr>
          <w:b/>
          <w:bCs/>
        </w:rPr>
        <w:t>Oral Language Composite</w:t>
      </w:r>
      <w:r w:rsidR="00AC758E" w:rsidRPr="007771EF">
        <w:rPr>
          <w:b/>
          <w:bCs/>
        </w:rPr>
        <w:t xml:space="preserve"> </w:t>
      </w:r>
      <w:r w:rsidR="00AC758E" w:rsidRPr="007771EF">
        <w:rPr>
          <w:rFonts w:eastAsia="Times New Roman"/>
          <w:color w:val="000000"/>
        </w:rPr>
        <w:t xml:space="preserve">( ,  )  </w:t>
      </w:r>
      <w:r w:rsidRPr="007771EF">
        <w:rPr>
          <w:b/>
          <w:bCs/>
        </w:rPr>
        <w:t xml:space="preserve"> </w:t>
      </w:r>
      <w:r w:rsidRPr="007771EF">
        <w:t>consists of the following three subtests: Associational Fluency</w:t>
      </w:r>
      <w:r w:rsidR="00AC758E" w:rsidRPr="007771EF">
        <w:t xml:space="preserve"> </w:t>
      </w:r>
      <w:r w:rsidR="00AC758E" w:rsidRPr="007771EF">
        <w:rPr>
          <w:rFonts w:eastAsia="Times New Roman"/>
          <w:color w:val="000000"/>
        </w:rPr>
        <w:t xml:space="preserve">( ,  )  </w:t>
      </w:r>
      <w:r w:rsidRPr="007771EF">
        <w:t>, Listening Comprehension</w:t>
      </w:r>
      <w:r w:rsidR="00AC758E" w:rsidRPr="007771EF">
        <w:t xml:space="preserve"> </w:t>
      </w:r>
      <w:r w:rsidR="00AC758E" w:rsidRPr="007771EF">
        <w:rPr>
          <w:rFonts w:eastAsia="Times New Roman"/>
          <w:color w:val="000000"/>
        </w:rPr>
        <w:t xml:space="preserve">( ,  )  </w:t>
      </w:r>
      <w:r w:rsidRPr="007771EF">
        <w:t>, and Oral Expression</w:t>
      </w:r>
      <w:r w:rsidR="00AC758E" w:rsidRPr="007771EF">
        <w:t xml:space="preserve"> </w:t>
      </w:r>
      <w:r w:rsidR="00AC758E" w:rsidRPr="007771EF">
        <w:rPr>
          <w:rFonts w:eastAsia="Times New Roman"/>
          <w:color w:val="000000"/>
        </w:rPr>
        <w:t xml:space="preserve">( ,  )  </w:t>
      </w:r>
      <w:r w:rsidRPr="007771EF">
        <w:t xml:space="preserve">.  </w:t>
      </w:r>
      <w:r w:rsidR="006A0339" w:rsidRPr="007771EF">
        <w:rPr>
          <w:rFonts w:eastAsia="Times New Roman"/>
        </w:rPr>
        <w:t xml:space="preserve">The score from these subtests provide a measure of the ability to generate ideas quickly, listen to a store and orally respond to comprehension questions, and describe photographs at times using specific vocabulary.   </w:t>
      </w:r>
    </w:p>
    <w:p w14:paraId="23980A1D" w14:textId="0C3F336B" w:rsidR="002E5682" w:rsidRPr="007771EF" w:rsidRDefault="002E5682" w:rsidP="00C6779B">
      <w:pPr>
        <w:rPr>
          <w:b/>
          <w:bCs/>
        </w:rPr>
      </w:pPr>
    </w:p>
    <w:p w14:paraId="3397C1E5" w14:textId="450A3780" w:rsidR="006A0339" w:rsidRPr="007771EF" w:rsidRDefault="002E5682" w:rsidP="006A0339">
      <w:pPr>
        <w:rPr>
          <w:rFonts w:eastAsia="Times New Roman"/>
          <w:i/>
        </w:rPr>
      </w:pPr>
      <w:r w:rsidRPr="007771EF">
        <w:rPr>
          <w:b/>
          <w:bCs/>
        </w:rPr>
        <w:t>Oral Fluency Composite</w:t>
      </w:r>
      <w:r w:rsidR="00AC758E" w:rsidRPr="007771EF">
        <w:rPr>
          <w:b/>
          <w:bCs/>
        </w:rPr>
        <w:t xml:space="preserve"> </w:t>
      </w:r>
      <w:r w:rsidR="00AC758E" w:rsidRPr="007771EF">
        <w:rPr>
          <w:rFonts w:eastAsia="Times New Roman"/>
          <w:color w:val="000000"/>
        </w:rPr>
        <w:t xml:space="preserve">( ,  )  </w:t>
      </w:r>
      <w:r w:rsidRPr="007771EF">
        <w:t>consists of the following two subtests:  Associational Fluency</w:t>
      </w:r>
      <w:r w:rsidR="00AC758E" w:rsidRPr="007771EF">
        <w:t xml:space="preserve">    </w:t>
      </w:r>
      <w:r w:rsidRPr="007771EF">
        <w:t xml:space="preserve"> </w:t>
      </w:r>
      <w:r w:rsidR="00AC758E" w:rsidRPr="007771EF">
        <w:rPr>
          <w:rFonts w:eastAsia="Times New Roman"/>
          <w:color w:val="000000"/>
        </w:rPr>
        <w:t xml:space="preserve">( ,  )  </w:t>
      </w:r>
      <w:r w:rsidRPr="007771EF">
        <w:t>and Object Naming Facility</w:t>
      </w:r>
      <w:r w:rsidR="00AC758E" w:rsidRPr="007771EF">
        <w:t xml:space="preserve"> </w:t>
      </w:r>
      <w:r w:rsidR="00AC758E" w:rsidRPr="007771EF">
        <w:rPr>
          <w:rFonts w:eastAsia="Times New Roman"/>
          <w:color w:val="000000"/>
        </w:rPr>
        <w:t>( ,  ).</w:t>
      </w:r>
      <w:r w:rsidR="006A0339" w:rsidRPr="007771EF">
        <w:rPr>
          <w:rFonts w:eastAsia="Times New Roman"/>
          <w:i/>
        </w:rPr>
        <w:t xml:space="preserve"> </w:t>
      </w:r>
      <w:r w:rsidR="00AC758E" w:rsidRPr="007771EF">
        <w:rPr>
          <w:rFonts w:eastAsia="Times New Roman"/>
        </w:rPr>
        <w:t xml:space="preserve">The score from these subtests provide a measure of the ability of verbal fluency.  </w:t>
      </w:r>
    </w:p>
    <w:p w14:paraId="27C7B818" w14:textId="33EE3BA6" w:rsidR="002E5682" w:rsidRPr="007771EF" w:rsidRDefault="002E5682" w:rsidP="00C6779B">
      <w:pPr>
        <w:rPr>
          <w:b/>
          <w:bCs/>
        </w:rPr>
      </w:pPr>
    </w:p>
    <w:p w14:paraId="55731B5B" w14:textId="23223808" w:rsidR="002E5682" w:rsidRPr="007771EF" w:rsidRDefault="002E5682" w:rsidP="00C6779B">
      <w:pPr>
        <w:rPr>
          <w:rFonts w:eastAsia="Times New Roman"/>
        </w:rPr>
      </w:pPr>
      <w:r w:rsidRPr="007771EF">
        <w:rPr>
          <w:b/>
          <w:bCs/>
        </w:rPr>
        <w:t>Comprehension Composite</w:t>
      </w:r>
      <w:r w:rsidR="00AC758E" w:rsidRPr="007771EF">
        <w:rPr>
          <w:b/>
          <w:bCs/>
        </w:rPr>
        <w:t xml:space="preserve"> </w:t>
      </w:r>
      <w:r w:rsidR="00AC758E" w:rsidRPr="007771EF">
        <w:rPr>
          <w:rFonts w:eastAsia="Times New Roman"/>
          <w:color w:val="000000"/>
        </w:rPr>
        <w:t xml:space="preserve">( ,  )  </w:t>
      </w:r>
      <w:r w:rsidRPr="007771EF">
        <w:rPr>
          <w:b/>
          <w:bCs/>
        </w:rPr>
        <w:t xml:space="preserve"> </w:t>
      </w:r>
      <w:r w:rsidRPr="007771EF">
        <w:t>consists of the following two subtests: Reading Comprehension</w:t>
      </w:r>
      <w:r w:rsidR="00AC758E" w:rsidRPr="007771EF">
        <w:t xml:space="preserve"> </w:t>
      </w:r>
      <w:r w:rsidR="00AC758E" w:rsidRPr="007771EF">
        <w:rPr>
          <w:rFonts w:eastAsia="Times New Roman"/>
          <w:color w:val="000000"/>
        </w:rPr>
        <w:t xml:space="preserve">( ,  )  </w:t>
      </w:r>
      <w:r w:rsidRPr="007771EF">
        <w:t xml:space="preserve"> and Listening Comprehension</w:t>
      </w:r>
      <w:r w:rsidR="00AC758E" w:rsidRPr="007771EF">
        <w:t xml:space="preserve"> </w:t>
      </w:r>
      <w:r w:rsidR="00AC758E" w:rsidRPr="007771EF">
        <w:rPr>
          <w:rFonts w:eastAsia="Times New Roman"/>
          <w:color w:val="000000"/>
        </w:rPr>
        <w:t xml:space="preserve">( ,  )  </w:t>
      </w:r>
      <w:r w:rsidRPr="007771EF">
        <w:t>.</w:t>
      </w:r>
      <w:r w:rsidR="006A0339" w:rsidRPr="007771EF">
        <w:t xml:space="preserve">  The score from these subtests provide a measure of the ability to read and comprehend as well as listen and comprehend.  </w:t>
      </w:r>
    </w:p>
    <w:p w14:paraId="2FD06B66" w14:textId="69B4E5F1" w:rsidR="002E5682" w:rsidRPr="007771EF" w:rsidRDefault="002E5682" w:rsidP="00C6779B">
      <w:pPr>
        <w:rPr>
          <w:b/>
          <w:bCs/>
        </w:rPr>
      </w:pPr>
    </w:p>
    <w:p w14:paraId="3B38366B" w14:textId="14A87FB7" w:rsidR="006A0339" w:rsidRPr="007771EF" w:rsidRDefault="002E5682" w:rsidP="006A0339">
      <w:pPr>
        <w:rPr>
          <w:rFonts w:eastAsia="Times New Roman"/>
          <w:i/>
        </w:rPr>
      </w:pPr>
      <w:r w:rsidRPr="007771EF">
        <w:rPr>
          <w:b/>
          <w:bCs/>
        </w:rPr>
        <w:t xml:space="preserve">Expression Composite </w:t>
      </w:r>
      <w:r w:rsidR="00AC758E" w:rsidRPr="007771EF">
        <w:rPr>
          <w:rFonts w:eastAsia="Times New Roman"/>
          <w:color w:val="000000"/>
        </w:rPr>
        <w:t xml:space="preserve">( ,  )  </w:t>
      </w:r>
      <w:r w:rsidR="00AC758E" w:rsidRPr="007771EF">
        <w:t xml:space="preserve"> </w:t>
      </w:r>
      <w:r w:rsidRPr="007771EF">
        <w:rPr>
          <w:b/>
          <w:bCs/>
        </w:rPr>
        <w:t xml:space="preserve"> </w:t>
      </w:r>
      <w:r w:rsidRPr="007771EF">
        <w:t xml:space="preserve">consists of the following two subtests: Written Expression </w:t>
      </w:r>
      <w:r w:rsidR="00AC758E" w:rsidRPr="007771EF">
        <w:rPr>
          <w:rFonts w:eastAsia="Times New Roman"/>
          <w:color w:val="000000"/>
        </w:rPr>
        <w:t xml:space="preserve">( ,  )  </w:t>
      </w:r>
      <w:r w:rsidR="00AC758E" w:rsidRPr="007771EF">
        <w:t xml:space="preserve"> </w:t>
      </w:r>
      <w:r w:rsidRPr="007771EF">
        <w:t>and Oral Expression</w:t>
      </w:r>
      <w:r w:rsidR="00AC758E" w:rsidRPr="007771EF">
        <w:rPr>
          <w:rFonts w:eastAsia="Times New Roman"/>
          <w:color w:val="000000"/>
        </w:rPr>
        <w:t xml:space="preserve">( ,  )  </w:t>
      </w:r>
      <w:r w:rsidR="00AC758E" w:rsidRPr="007771EF">
        <w:t xml:space="preserve"> .</w:t>
      </w:r>
      <w:r w:rsidR="006A0339" w:rsidRPr="007771EF">
        <w:t xml:space="preserve">  The score from these subtests provide a measure of the ability to express themselves in a written and verbal context. </w:t>
      </w:r>
    </w:p>
    <w:p w14:paraId="1FD792C4" w14:textId="2C263DF3" w:rsidR="002E5682" w:rsidRPr="007771EF" w:rsidRDefault="002E5682" w:rsidP="00C6779B"/>
    <w:p w14:paraId="75DEBC82" w14:textId="0C006F39" w:rsidR="006A0339" w:rsidRPr="007771EF" w:rsidRDefault="002E5682" w:rsidP="006A0339">
      <w:pPr>
        <w:rPr>
          <w:rFonts w:eastAsia="Times New Roman"/>
          <w:i/>
        </w:rPr>
      </w:pPr>
      <w:r w:rsidRPr="007771EF">
        <w:rPr>
          <w:b/>
          <w:bCs/>
        </w:rPr>
        <w:t>Orthographic Processing Composite</w:t>
      </w:r>
      <w:r w:rsidR="00AC758E" w:rsidRPr="007771EF">
        <w:rPr>
          <w:b/>
          <w:bCs/>
        </w:rPr>
        <w:t xml:space="preserve"> </w:t>
      </w:r>
      <w:r w:rsidR="00AC758E" w:rsidRPr="007771EF">
        <w:rPr>
          <w:rFonts w:eastAsia="Times New Roman"/>
          <w:color w:val="000000"/>
        </w:rPr>
        <w:t xml:space="preserve">( ,  )  </w:t>
      </w:r>
      <w:r w:rsidR="00AC758E" w:rsidRPr="007771EF">
        <w:t xml:space="preserve"> </w:t>
      </w:r>
      <w:r w:rsidRPr="007771EF">
        <w:rPr>
          <w:b/>
          <w:bCs/>
        </w:rPr>
        <w:t xml:space="preserve"> </w:t>
      </w:r>
      <w:r w:rsidRPr="007771EF">
        <w:t>consists of the following three subtests: Spelling</w:t>
      </w:r>
      <w:r w:rsidR="00AC758E" w:rsidRPr="007771EF">
        <w:t xml:space="preserve">    </w:t>
      </w:r>
      <w:r w:rsidR="00AC758E" w:rsidRPr="007771EF">
        <w:rPr>
          <w:rFonts w:eastAsia="Times New Roman"/>
          <w:color w:val="000000"/>
        </w:rPr>
        <w:t xml:space="preserve">( ,  )  </w:t>
      </w:r>
      <w:r w:rsidR="00AC758E" w:rsidRPr="007771EF">
        <w:t xml:space="preserve"> </w:t>
      </w:r>
      <w:r w:rsidRPr="007771EF">
        <w:t xml:space="preserve">, Letter Naming Facility </w:t>
      </w:r>
      <w:r w:rsidR="00AC758E" w:rsidRPr="007771EF">
        <w:rPr>
          <w:rFonts w:eastAsia="Times New Roman"/>
          <w:color w:val="000000"/>
        </w:rPr>
        <w:t xml:space="preserve">( ,  ) , </w:t>
      </w:r>
      <w:r w:rsidR="00AC758E" w:rsidRPr="007771EF">
        <w:t xml:space="preserve"> </w:t>
      </w:r>
      <w:r w:rsidRPr="007771EF">
        <w:t>and Word Recognition Fluency</w:t>
      </w:r>
      <w:r w:rsidR="00AC758E" w:rsidRPr="007771EF">
        <w:t xml:space="preserve"> </w:t>
      </w:r>
      <w:r w:rsidR="00AC758E" w:rsidRPr="007771EF">
        <w:rPr>
          <w:rFonts w:eastAsia="Times New Roman"/>
          <w:color w:val="000000"/>
        </w:rPr>
        <w:t>( ,  )</w:t>
      </w:r>
      <w:r w:rsidRPr="007771EF">
        <w:t xml:space="preserve">. </w:t>
      </w:r>
      <w:r w:rsidR="006A0339" w:rsidRPr="007771EF">
        <w:t xml:space="preserve">The score from these subtests provide a measure of ability to </w:t>
      </w:r>
      <w:r w:rsidR="00AC758E" w:rsidRPr="007771EF">
        <w:t>visually recognize and remember written words and parts of words.</w:t>
      </w:r>
    </w:p>
    <w:p w14:paraId="40862620" w14:textId="56332869" w:rsidR="002E5682" w:rsidRPr="007771EF" w:rsidRDefault="002E5682" w:rsidP="00C6779B">
      <w:pPr>
        <w:rPr>
          <w:b/>
          <w:bCs/>
        </w:rPr>
      </w:pPr>
    </w:p>
    <w:p w14:paraId="28C320EF" w14:textId="0700FF58" w:rsidR="006A0339" w:rsidRPr="007771EF" w:rsidRDefault="002E5682" w:rsidP="006A0339">
      <w:pPr>
        <w:rPr>
          <w:rFonts w:eastAsia="Times New Roman"/>
          <w:i/>
        </w:rPr>
      </w:pPr>
      <w:r w:rsidRPr="007771EF">
        <w:rPr>
          <w:b/>
          <w:bCs/>
        </w:rPr>
        <w:t>Academic Fluency Composite</w:t>
      </w:r>
      <w:r w:rsidR="00AC758E" w:rsidRPr="007771EF">
        <w:rPr>
          <w:b/>
          <w:bCs/>
        </w:rPr>
        <w:t xml:space="preserve"> </w:t>
      </w:r>
      <w:r w:rsidR="00AC758E" w:rsidRPr="007771EF">
        <w:rPr>
          <w:rFonts w:eastAsia="Times New Roman"/>
          <w:color w:val="000000"/>
        </w:rPr>
        <w:t xml:space="preserve">( ,  ) </w:t>
      </w:r>
      <w:r w:rsidRPr="007771EF">
        <w:rPr>
          <w:b/>
          <w:bCs/>
        </w:rPr>
        <w:t xml:space="preserve"> </w:t>
      </w:r>
      <w:r w:rsidRPr="007771EF">
        <w:t>consists of the following three subtests: Writing Fluency</w:t>
      </w:r>
      <w:r w:rsidR="00AC758E" w:rsidRPr="007771EF">
        <w:t xml:space="preserve">    </w:t>
      </w:r>
      <w:r w:rsidR="00AC758E" w:rsidRPr="007771EF">
        <w:rPr>
          <w:rFonts w:eastAsia="Times New Roman"/>
          <w:color w:val="000000"/>
        </w:rPr>
        <w:t>( ,  )</w:t>
      </w:r>
      <w:r w:rsidRPr="007771EF">
        <w:t>, Math Fluency</w:t>
      </w:r>
      <w:r w:rsidR="00AC758E" w:rsidRPr="007771EF">
        <w:t xml:space="preserve"> </w:t>
      </w:r>
      <w:r w:rsidR="00AC758E" w:rsidRPr="007771EF">
        <w:rPr>
          <w:rFonts w:eastAsia="Times New Roman"/>
          <w:color w:val="000000"/>
        </w:rPr>
        <w:t>( ,  )</w:t>
      </w:r>
      <w:r w:rsidRPr="007771EF">
        <w:t>, and Decoding Fluency</w:t>
      </w:r>
      <w:r w:rsidR="00AC758E" w:rsidRPr="007771EF">
        <w:t xml:space="preserve"> </w:t>
      </w:r>
      <w:r w:rsidR="00AC758E" w:rsidRPr="007771EF">
        <w:rPr>
          <w:rFonts w:eastAsia="Times New Roman"/>
          <w:color w:val="000000"/>
        </w:rPr>
        <w:t>( ,  )</w:t>
      </w:r>
      <w:r w:rsidRPr="007771EF">
        <w:t xml:space="preserve">.  </w:t>
      </w:r>
      <w:r w:rsidR="00AC758E" w:rsidRPr="007771EF">
        <w:rPr>
          <w:rFonts w:eastAsia="Times New Roman"/>
        </w:rPr>
        <w:t xml:space="preserve">The score from these subtests provide a measure of ability to quickly write short sentences, do simple math calculations, and quickly read short sentences.  </w:t>
      </w:r>
    </w:p>
    <w:p w14:paraId="3FB5DFCA" w14:textId="77777777" w:rsidR="00054EAF" w:rsidRPr="007771EF" w:rsidRDefault="00054EAF" w:rsidP="00054EAF">
      <w:pPr>
        <w:rPr>
          <w:rFonts w:eastAsia="Times New Roman"/>
        </w:rPr>
      </w:pPr>
    </w:p>
    <w:p w14:paraId="7F648E10" w14:textId="77777777" w:rsidR="0015536D" w:rsidRDefault="0015536D" w:rsidP="0015536D">
      <w:pPr>
        <w:jc w:val="center"/>
        <w:rPr>
          <w:rFonts w:eastAsia="Times New Roman"/>
          <w:b/>
          <w:bCs/>
          <w:u w:val="single"/>
        </w:rPr>
      </w:pPr>
    </w:p>
    <w:p w14:paraId="6B0394AF" w14:textId="77777777" w:rsidR="0015536D" w:rsidRDefault="0015536D" w:rsidP="0015536D">
      <w:pPr>
        <w:jc w:val="center"/>
        <w:rPr>
          <w:rFonts w:eastAsia="Times New Roman"/>
          <w:b/>
          <w:bCs/>
          <w:u w:val="single"/>
        </w:rPr>
      </w:pPr>
    </w:p>
    <w:p w14:paraId="670BF829" w14:textId="036BF0D1" w:rsidR="00054EAF" w:rsidRDefault="0015536D" w:rsidP="0015536D">
      <w:pPr>
        <w:jc w:val="center"/>
        <w:rPr>
          <w:rFonts w:eastAsia="Times New Roman"/>
          <w:b/>
          <w:bCs/>
          <w:u w:val="single"/>
        </w:rPr>
      </w:pPr>
      <w:r w:rsidRPr="0015536D">
        <w:rPr>
          <w:rFonts w:eastAsia="Times New Roman"/>
          <w:b/>
          <w:bCs/>
          <w:u w:val="single"/>
        </w:rPr>
        <w:lastRenderedPageBreak/>
        <w:t xml:space="preserve">SUBTEST </w:t>
      </w:r>
      <w:r w:rsidR="00054EAF" w:rsidRPr="0015536D">
        <w:rPr>
          <w:rFonts w:eastAsia="Times New Roman"/>
          <w:b/>
          <w:bCs/>
          <w:u w:val="single"/>
        </w:rPr>
        <w:t>Descriptions</w:t>
      </w:r>
    </w:p>
    <w:p w14:paraId="5F02437D" w14:textId="77777777" w:rsidR="0015536D" w:rsidRPr="0015536D" w:rsidRDefault="0015536D" w:rsidP="0015536D">
      <w:pPr>
        <w:jc w:val="center"/>
        <w:rPr>
          <w:rFonts w:eastAsia="Times New Roman"/>
          <w:b/>
          <w:bCs/>
          <w:u w:val="single"/>
        </w:rPr>
      </w:pPr>
    </w:p>
    <w:p w14:paraId="513C1A68" w14:textId="77777777" w:rsidR="00054EAF" w:rsidRPr="007771EF" w:rsidRDefault="00054EAF" w:rsidP="00054EAF">
      <w:pPr>
        <w:rPr>
          <w:rFonts w:eastAsia="Times New Roman"/>
          <w:b/>
        </w:rPr>
      </w:pPr>
      <w:r w:rsidRPr="007771EF">
        <w:rPr>
          <w:rFonts w:eastAsia="Times New Roman"/>
          <w:b/>
        </w:rPr>
        <w:t>Reading</w:t>
      </w:r>
    </w:p>
    <w:p w14:paraId="38897720" w14:textId="6D84E17A" w:rsidR="00054EAF" w:rsidRPr="007771EF" w:rsidRDefault="00054EAF" w:rsidP="00054EAF">
      <w:pPr>
        <w:rPr>
          <w:rFonts w:eastAsia="Times New Roman"/>
        </w:rPr>
      </w:pPr>
      <w:r w:rsidRPr="007771EF">
        <w:rPr>
          <w:rFonts w:eastAsia="Times New Roman"/>
          <w:i/>
        </w:rPr>
        <w:t>Letter &amp; Word Recognition</w:t>
      </w:r>
      <w:r w:rsidRPr="007771EF">
        <w:rPr>
          <w:rFonts w:eastAsia="Times New Roman"/>
        </w:rPr>
        <w:t xml:space="preserve"> - The student identifies letters and reads grade-appropriate words.</w:t>
      </w:r>
    </w:p>
    <w:p w14:paraId="7691F0A5" w14:textId="77777777" w:rsidR="00C56FB0" w:rsidRPr="007771EF" w:rsidRDefault="00C56FB0" w:rsidP="00054EAF">
      <w:pPr>
        <w:rPr>
          <w:rFonts w:eastAsia="Times New Roman"/>
          <w:i/>
        </w:rPr>
      </w:pPr>
    </w:p>
    <w:p w14:paraId="39D1BB44" w14:textId="145AB301" w:rsidR="00054EAF" w:rsidRPr="007771EF" w:rsidRDefault="00054EAF" w:rsidP="00054EAF">
      <w:pPr>
        <w:rPr>
          <w:rFonts w:eastAsia="Times New Roman"/>
        </w:rPr>
      </w:pPr>
      <w:r w:rsidRPr="007771EF">
        <w:rPr>
          <w:rFonts w:eastAsia="Times New Roman"/>
          <w:i/>
        </w:rPr>
        <w:t>Nonsense Word Decoding</w:t>
      </w:r>
      <w:r w:rsidRPr="007771EF">
        <w:rPr>
          <w:rFonts w:eastAsia="Times New Roman"/>
        </w:rPr>
        <w:t xml:space="preserve"> - The student pronounces made-up words.</w:t>
      </w:r>
    </w:p>
    <w:p w14:paraId="78CF17AF" w14:textId="77777777" w:rsidR="00C56FB0" w:rsidRPr="007771EF" w:rsidRDefault="00C56FB0" w:rsidP="00054EAF">
      <w:pPr>
        <w:rPr>
          <w:rFonts w:eastAsia="Times New Roman"/>
          <w:i/>
        </w:rPr>
      </w:pPr>
    </w:p>
    <w:p w14:paraId="66E2280F" w14:textId="57C9EE7D" w:rsidR="00054EAF" w:rsidRPr="007771EF" w:rsidRDefault="00054EAF" w:rsidP="00054EAF">
      <w:pPr>
        <w:rPr>
          <w:rFonts w:eastAsia="Times New Roman"/>
        </w:rPr>
      </w:pPr>
      <w:r w:rsidRPr="007771EF">
        <w:rPr>
          <w:rFonts w:eastAsia="Times New Roman"/>
          <w:i/>
        </w:rPr>
        <w:t>Reading Comprehension</w:t>
      </w:r>
      <w:r w:rsidRPr="007771EF">
        <w:rPr>
          <w:rFonts w:eastAsia="Times New Roman"/>
        </w:rPr>
        <w:t xml:space="preserve"> - The student reads symbols, words, sentences, and passages appropriate to his or her grade level, and then responds to comprehension questions.</w:t>
      </w:r>
    </w:p>
    <w:p w14:paraId="321B4BFA" w14:textId="77777777" w:rsidR="00C56FB0" w:rsidRPr="007771EF" w:rsidRDefault="00C56FB0" w:rsidP="00054EAF">
      <w:pPr>
        <w:rPr>
          <w:rFonts w:eastAsia="Times New Roman"/>
          <w:i/>
        </w:rPr>
      </w:pPr>
    </w:p>
    <w:p w14:paraId="1C511B40" w14:textId="3BCC9274" w:rsidR="00054EAF" w:rsidRPr="007771EF" w:rsidRDefault="00054EAF" w:rsidP="00054EAF">
      <w:pPr>
        <w:rPr>
          <w:rFonts w:eastAsia="Times New Roman"/>
        </w:rPr>
      </w:pPr>
      <w:r w:rsidRPr="007771EF">
        <w:rPr>
          <w:rFonts w:eastAsia="Times New Roman"/>
          <w:i/>
        </w:rPr>
        <w:t>Reading Vocabulary</w:t>
      </w:r>
      <w:r w:rsidRPr="007771EF">
        <w:rPr>
          <w:rFonts w:eastAsia="Times New Roman"/>
        </w:rPr>
        <w:t xml:space="preserve"> - The student reads a word in the context of a picture (early items) or a sentence (later items), and then selects a word that means the same thing.</w:t>
      </w:r>
    </w:p>
    <w:p w14:paraId="4AA986E5" w14:textId="77777777" w:rsidR="00054EAF" w:rsidRPr="007771EF" w:rsidRDefault="00054EAF" w:rsidP="00054EAF">
      <w:pPr>
        <w:rPr>
          <w:rFonts w:eastAsia="Times New Roman"/>
          <w:b/>
        </w:rPr>
      </w:pPr>
    </w:p>
    <w:p w14:paraId="6E8F2111" w14:textId="0502775B" w:rsidR="00054EAF" w:rsidRPr="007771EF" w:rsidRDefault="00054EAF" w:rsidP="00054EAF">
      <w:pPr>
        <w:rPr>
          <w:rFonts w:eastAsia="Times New Roman"/>
          <w:b/>
        </w:rPr>
      </w:pPr>
      <w:r w:rsidRPr="007771EF">
        <w:rPr>
          <w:rFonts w:eastAsia="Times New Roman"/>
          <w:b/>
        </w:rPr>
        <w:t>Reading Fluency</w:t>
      </w:r>
    </w:p>
    <w:p w14:paraId="54E89B32" w14:textId="6EBAC825" w:rsidR="00054EAF" w:rsidRPr="007771EF" w:rsidRDefault="00054EAF" w:rsidP="00054EAF">
      <w:pPr>
        <w:rPr>
          <w:rFonts w:eastAsia="Times New Roman"/>
          <w:i/>
        </w:rPr>
      </w:pPr>
      <w:r w:rsidRPr="007771EF">
        <w:rPr>
          <w:rFonts w:eastAsia="Times New Roman"/>
          <w:i/>
        </w:rPr>
        <w:t xml:space="preserve">Word Recognition Fluency - </w:t>
      </w:r>
      <w:r w:rsidRPr="007771EF">
        <w:rPr>
          <w:rFonts w:eastAsia="Times New Roman"/>
        </w:rPr>
        <w:t>The student reads as many words as possible within a time limit.</w:t>
      </w:r>
    </w:p>
    <w:p w14:paraId="632EE533" w14:textId="77777777" w:rsidR="00C56FB0" w:rsidRPr="007771EF" w:rsidRDefault="00C56FB0" w:rsidP="00054EAF">
      <w:pPr>
        <w:rPr>
          <w:rFonts w:eastAsia="Times New Roman"/>
          <w:i/>
        </w:rPr>
      </w:pPr>
    </w:p>
    <w:p w14:paraId="045497B7" w14:textId="5C3E7582" w:rsidR="00054EAF" w:rsidRPr="007771EF" w:rsidRDefault="00054EAF" w:rsidP="00054EAF">
      <w:pPr>
        <w:rPr>
          <w:rFonts w:eastAsia="Times New Roman"/>
        </w:rPr>
      </w:pPr>
      <w:r w:rsidRPr="007771EF">
        <w:rPr>
          <w:rFonts w:eastAsia="Times New Roman"/>
          <w:i/>
        </w:rPr>
        <w:t>Decoding Fluency</w:t>
      </w:r>
      <w:r w:rsidRPr="007771EF">
        <w:rPr>
          <w:rFonts w:eastAsia="Times New Roman"/>
        </w:rPr>
        <w:t xml:space="preserve"> - The student reads as many made-up words as possible within a time limit.</w:t>
      </w:r>
    </w:p>
    <w:p w14:paraId="58E3BB22" w14:textId="77777777" w:rsidR="00C56FB0" w:rsidRPr="007771EF" w:rsidRDefault="00C56FB0" w:rsidP="00054EAF">
      <w:pPr>
        <w:rPr>
          <w:rFonts w:eastAsia="Times New Roman"/>
          <w:i/>
        </w:rPr>
      </w:pPr>
    </w:p>
    <w:p w14:paraId="65E44C04" w14:textId="191BC1BA" w:rsidR="00054EAF" w:rsidRPr="007771EF" w:rsidRDefault="00054EAF" w:rsidP="00054EAF">
      <w:pPr>
        <w:rPr>
          <w:rFonts w:eastAsia="Times New Roman"/>
          <w:i/>
        </w:rPr>
      </w:pPr>
      <w:r w:rsidRPr="007771EF">
        <w:rPr>
          <w:rFonts w:eastAsia="Times New Roman"/>
          <w:i/>
        </w:rPr>
        <w:t xml:space="preserve">Silent Reading Fluency - </w:t>
      </w:r>
      <w:r w:rsidRPr="007771EF">
        <w:rPr>
          <w:rFonts w:eastAsia="Times New Roman"/>
        </w:rPr>
        <w:t>The student has two minutes to silently read simple questions, and circle yes or no to each</w:t>
      </w:r>
      <w:r w:rsidRPr="007771EF">
        <w:rPr>
          <w:rFonts w:eastAsia="Times New Roman"/>
          <w:i/>
        </w:rPr>
        <w:t xml:space="preserve"> </w:t>
      </w:r>
      <w:r w:rsidRPr="007771EF">
        <w:rPr>
          <w:rFonts w:eastAsia="Times New Roman"/>
        </w:rPr>
        <w:t>one.</w:t>
      </w:r>
    </w:p>
    <w:p w14:paraId="48F4B12E" w14:textId="77777777" w:rsidR="00054EAF" w:rsidRPr="007771EF" w:rsidRDefault="00054EAF" w:rsidP="00054EAF">
      <w:pPr>
        <w:rPr>
          <w:rFonts w:eastAsia="Times New Roman"/>
          <w:b/>
        </w:rPr>
      </w:pPr>
    </w:p>
    <w:p w14:paraId="02452ADF" w14:textId="4F7EA7B5" w:rsidR="00054EAF" w:rsidRPr="007771EF" w:rsidRDefault="00054EAF" w:rsidP="00054EAF">
      <w:pPr>
        <w:rPr>
          <w:rFonts w:eastAsia="Times New Roman"/>
          <w:b/>
        </w:rPr>
      </w:pPr>
      <w:r w:rsidRPr="007771EF">
        <w:rPr>
          <w:rFonts w:eastAsia="Times New Roman"/>
          <w:b/>
        </w:rPr>
        <w:t>Mathematics</w:t>
      </w:r>
    </w:p>
    <w:p w14:paraId="31FD81B0" w14:textId="5251143E" w:rsidR="00054EAF" w:rsidRPr="007771EF" w:rsidRDefault="00054EAF" w:rsidP="00054EAF">
      <w:pPr>
        <w:rPr>
          <w:rFonts w:eastAsia="Times New Roman"/>
          <w:i/>
        </w:rPr>
      </w:pPr>
      <w:r w:rsidRPr="007771EF">
        <w:rPr>
          <w:rFonts w:eastAsia="Times New Roman"/>
          <w:i/>
        </w:rPr>
        <w:t xml:space="preserve">Math Concepts &amp; Applications - </w:t>
      </w:r>
      <w:r w:rsidRPr="007771EF">
        <w:rPr>
          <w:rFonts w:eastAsia="Times New Roman"/>
        </w:rPr>
        <w:t>The student solves math problems that relate to real life situations and assess skills such as</w:t>
      </w:r>
      <w:r w:rsidRPr="007771EF">
        <w:rPr>
          <w:rFonts w:eastAsia="Times New Roman"/>
          <w:i/>
        </w:rPr>
        <w:t xml:space="preserve"> </w:t>
      </w:r>
      <w:r w:rsidRPr="007771EF">
        <w:rPr>
          <w:rFonts w:eastAsia="Times New Roman"/>
        </w:rPr>
        <w:t>number concepts, arithmetic, time and money, and measurement.</w:t>
      </w:r>
    </w:p>
    <w:p w14:paraId="0F3BDA1E" w14:textId="77777777" w:rsidR="00C56FB0" w:rsidRPr="007771EF" w:rsidRDefault="00C56FB0" w:rsidP="00054EAF">
      <w:pPr>
        <w:rPr>
          <w:rFonts w:eastAsia="Times New Roman"/>
          <w:i/>
        </w:rPr>
      </w:pPr>
    </w:p>
    <w:p w14:paraId="6FF43B4F" w14:textId="338EFAE4" w:rsidR="00054EAF" w:rsidRPr="007771EF" w:rsidRDefault="00054EAF" w:rsidP="00054EAF">
      <w:pPr>
        <w:rPr>
          <w:rFonts w:eastAsia="Times New Roman"/>
          <w:i/>
        </w:rPr>
      </w:pPr>
      <w:r w:rsidRPr="007771EF">
        <w:rPr>
          <w:rFonts w:eastAsia="Times New Roman"/>
          <w:i/>
        </w:rPr>
        <w:t xml:space="preserve">Math Computation - </w:t>
      </w:r>
      <w:r w:rsidRPr="007771EF">
        <w:rPr>
          <w:rFonts w:eastAsia="Times New Roman"/>
        </w:rPr>
        <w:t>The student solves written math calculation problems.</w:t>
      </w:r>
    </w:p>
    <w:p w14:paraId="4A885F1B" w14:textId="77777777" w:rsidR="00C56FB0" w:rsidRPr="007771EF" w:rsidRDefault="00C56FB0" w:rsidP="00054EAF">
      <w:pPr>
        <w:rPr>
          <w:rFonts w:eastAsia="Times New Roman"/>
          <w:i/>
        </w:rPr>
      </w:pPr>
    </w:p>
    <w:p w14:paraId="6543F3B5" w14:textId="062B69D9" w:rsidR="00054EAF" w:rsidRPr="007771EF" w:rsidRDefault="00054EAF" w:rsidP="00054EAF">
      <w:pPr>
        <w:rPr>
          <w:rFonts w:eastAsia="Times New Roman"/>
          <w:i/>
        </w:rPr>
      </w:pPr>
      <w:r w:rsidRPr="007771EF">
        <w:rPr>
          <w:rFonts w:eastAsia="Times New Roman"/>
          <w:i/>
        </w:rPr>
        <w:t xml:space="preserve">Math Fluency - </w:t>
      </w:r>
      <w:r w:rsidRPr="007771EF">
        <w:rPr>
          <w:rFonts w:eastAsia="Times New Roman"/>
        </w:rPr>
        <w:t>The student writes answers to simple arithmetic problems within a time limit. Problems</w:t>
      </w:r>
      <w:r w:rsidRPr="007771EF">
        <w:rPr>
          <w:rFonts w:eastAsia="Times New Roman"/>
          <w:i/>
        </w:rPr>
        <w:t xml:space="preserve"> </w:t>
      </w:r>
      <w:r w:rsidRPr="007771EF">
        <w:rPr>
          <w:rFonts w:eastAsia="Times New Roman"/>
        </w:rPr>
        <w:t>include addition and subtraction, and for later items, multiplication and division.</w:t>
      </w:r>
    </w:p>
    <w:p w14:paraId="5F0B7DD9" w14:textId="77777777" w:rsidR="00054EAF" w:rsidRPr="007771EF" w:rsidRDefault="00054EAF" w:rsidP="00054EAF">
      <w:pPr>
        <w:rPr>
          <w:rFonts w:eastAsia="Times New Roman"/>
          <w:b/>
        </w:rPr>
      </w:pPr>
    </w:p>
    <w:p w14:paraId="7AE95F76" w14:textId="6E3E1729" w:rsidR="00054EAF" w:rsidRPr="007771EF" w:rsidRDefault="00054EAF" w:rsidP="00054EAF">
      <w:pPr>
        <w:rPr>
          <w:rFonts w:eastAsia="Times New Roman"/>
          <w:b/>
        </w:rPr>
      </w:pPr>
      <w:r w:rsidRPr="007771EF">
        <w:rPr>
          <w:rFonts w:eastAsia="Times New Roman"/>
          <w:b/>
        </w:rPr>
        <w:t>Writing</w:t>
      </w:r>
    </w:p>
    <w:p w14:paraId="235111DA" w14:textId="5746CBF9" w:rsidR="00054EAF" w:rsidRPr="007771EF" w:rsidRDefault="00054EAF" w:rsidP="00054EAF">
      <w:pPr>
        <w:rPr>
          <w:rFonts w:eastAsia="Times New Roman"/>
          <w:i/>
        </w:rPr>
      </w:pPr>
      <w:r w:rsidRPr="007771EF">
        <w:rPr>
          <w:rFonts w:eastAsia="Times New Roman"/>
          <w:i/>
        </w:rPr>
        <w:t xml:space="preserve">Written Expression - </w:t>
      </w:r>
      <w:r w:rsidRPr="007771EF">
        <w:rPr>
          <w:rFonts w:eastAsia="Times New Roman"/>
        </w:rPr>
        <w:t>The student hears a story presented with pictures in a booklet and completes the story by</w:t>
      </w:r>
      <w:r w:rsidRPr="007771EF">
        <w:rPr>
          <w:rFonts w:eastAsia="Times New Roman"/>
          <w:i/>
        </w:rPr>
        <w:t xml:space="preserve"> </w:t>
      </w:r>
      <w:r w:rsidRPr="007771EF">
        <w:rPr>
          <w:rFonts w:eastAsia="Times New Roman"/>
        </w:rPr>
        <w:t>writing letters, words, sentences, and (for students in grade 1 or higher) an essay.</w:t>
      </w:r>
    </w:p>
    <w:p w14:paraId="07541048" w14:textId="77777777" w:rsidR="00C56FB0" w:rsidRPr="007771EF" w:rsidRDefault="00C56FB0" w:rsidP="00054EAF">
      <w:pPr>
        <w:rPr>
          <w:rFonts w:eastAsia="Times New Roman"/>
          <w:i/>
        </w:rPr>
      </w:pPr>
    </w:p>
    <w:p w14:paraId="7D38AF94" w14:textId="6CB56E44" w:rsidR="00054EAF" w:rsidRPr="007771EF" w:rsidRDefault="00054EAF" w:rsidP="00054EAF">
      <w:pPr>
        <w:rPr>
          <w:rFonts w:eastAsia="Times New Roman"/>
          <w:i/>
        </w:rPr>
      </w:pPr>
      <w:r w:rsidRPr="007771EF">
        <w:rPr>
          <w:rFonts w:eastAsia="Times New Roman"/>
          <w:i/>
        </w:rPr>
        <w:t xml:space="preserve">Spelling - </w:t>
      </w:r>
      <w:r w:rsidRPr="007771EF">
        <w:rPr>
          <w:rFonts w:eastAsia="Times New Roman"/>
        </w:rPr>
        <w:t>The student writes single letters and spells words dictated by the examiner.</w:t>
      </w:r>
    </w:p>
    <w:p w14:paraId="2FAA55EC" w14:textId="77777777" w:rsidR="00C56FB0" w:rsidRPr="007771EF" w:rsidRDefault="00C56FB0" w:rsidP="00054EAF">
      <w:pPr>
        <w:rPr>
          <w:rFonts w:eastAsia="Times New Roman"/>
          <w:i/>
        </w:rPr>
      </w:pPr>
    </w:p>
    <w:p w14:paraId="11C2D8E9" w14:textId="3F014B16" w:rsidR="00054EAF" w:rsidRPr="007771EF" w:rsidRDefault="00054EAF" w:rsidP="00054EAF">
      <w:pPr>
        <w:rPr>
          <w:rFonts w:eastAsia="Times New Roman"/>
          <w:i/>
        </w:rPr>
      </w:pPr>
      <w:r w:rsidRPr="007771EF">
        <w:rPr>
          <w:rFonts w:eastAsia="Times New Roman"/>
          <w:i/>
        </w:rPr>
        <w:t xml:space="preserve">Writing Fluency - </w:t>
      </w:r>
      <w:r w:rsidRPr="007771EF">
        <w:rPr>
          <w:rFonts w:eastAsia="Times New Roman"/>
        </w:rPr>
        <w:t>The student writes simple sentences, each one describing a different picture, within a time</w:t>
      </w:r>
      <w:r w:rsidRPr="007771EF">
        <w:rPr>
          <w:rFonts w:eastAsia="Times New Roman"/>
          <w:i/>
        </w:rPr>
        <w:t xml:space="preserve"> </w:t>
      </w:r>
      <w:r w:rsidRPr="007771EF">
        <w:rPr>
          <w:rFonts w:eastAsia="Times New Roman"/>
        </w:rPr>
        <w:t>limit.</w:t>
      </w:r>
    </w:p>
    <w:p w14:paraId="16D80CA8" w14:textId="77777777" w:rsidR="00054EAF" w:rsidRPr="007771EF" w:rsidRDefault="00054EAF" w:rsidP="00054EAF">
      <w:pPr>
        <w:rPr>
          <w:rFonts w:eastAsia="Times New Roman"/>
          <w:b/>
        </w:rPr>
      </w:pPr>
    </w:p>
    <w:p w14:paraId="7B080D93" w14:textId="56E7D4B5" w:rsidR="00054EAF" w:rsidRPr="007771EF" w:rsidRDefault="00054EAF" w:rsidP="00054EAF">
      <w:pPr>
        <w:rPr>
          <w:rFonts w:eastAsia="Times New Roman"/>
          <w:b/>
        </w:rPr>
      </w:pPr>
      <w:r w:rsidRPr="007771EF">
        <w:rPr>
          <w:rFonts w:eastAsia="Times New Roman"/>
          <w:b/>
        </w:rPr>
        <w:t>Oral Language</w:t>
      </w:r>
    </w:p>
    <w:p w14:paraId="462F2B2A" w14:textId="26E62768" w:rsidR="00054EAF" w:rsidRPr="007771EF" w:rsidRDefault="00054EAF" w:rsidP="00054EAF">
      <w:pPr>
        <w:rPr>
          <w:rFonts w:eastAsia="Times New Roman"/>
          <w:i/>
        </w:rPr>
      </w:pPr>
      <w:r w:rsidRPr="007771EF">
        <w:rPr>
          <w:rFonts w:eastAsia="Times New Roman"/>
          <w:i/>
        </w:rPr>
        <w:t xml:space="preserve">Listening Comprehension - </w:t>
      </w:r>
      <w:r w:rsidRPr="007771EF">
        <w:rPr>
          <w:rFonts w:eastAsia="Times New Roman"/>
        </w:rPr>
        <w:t>The student listens to sentences or passages, and then responds to comprehension</w:t>
      </w:r>
      <w:r w:rsidRPr="007771EF">
        <w:rPr>
          <w:rFonts w:eastAsia="Times New Roman"/>
          <w:i/>
        </w:rPr>
        <w:t xml:space="preserve"> </w:t>
      </w:r>
      <w:r w:rsidRPr="007771EF">
        <w:rPr>
          <w:rFonts w:eastAsia="Times New Roman"/>
        </w:rPr>
        <w:t>questions.</w:t>
      </w:r>
    </w:p>
    <w:p w14:paraId="3A3DA8DF" w14:textId="77777777" w:rsidR="00C56FB0" w:rsidRPr="007771EF" w:rsidRDefault="00C56FB0" w:rsidP="00054EAF">
      <w:pPr>
        <w:rPr>
          <w:rFonts w:eastAsia="Times New Roman"/>
          <w:i/>
        </w:rPr>
      </w:pPr>
    </w:p>
    <w:p w14:paraId="27C01FDF" w14:textId="34AF0ACA" w:rsidR="00054EAF" w:rsidRPr="007771EF" w:rsidRDefault="00054EAF" w:rsidP="00054EAF">
      <w:pPr>
        <w:rPr>
          <w:rFonts w:eastAsia="Times New Roman"/>
          <w:i/>
        </w:rPr>
      </w:pPr>
      <w:r w:rsidRPr="007771EF">
        <w:rPr>
          <w:rFonts w:eastAsia="Times New Roman"/>
          <w:i/>
        </w:rPr>
        <w:lastRenderedPageBreak/>
        <w:t xml:space="preserve">Oral Expression - </w:t>
      </w:r>
      <w:r w:rsidRPr="007771EF">
        <w:rPr>
          <w:rFonts w:eastAsia="Times New Roman"/>
        </w:rPr>
        <w:t>The student says a sentence to describe a photograph. Later items require the use of</w:t>
      </w:r>
      <w:r w:rsidRPr="007771EF">
        <w:rPr>
          <w:rFonts w:eastAsia="Times New Roman"/>
          <w:i/>
        </w:rPr>
        <w:t xml:space="preserve"> </w:t>
      </w:r>
      <w:r w:rsidRPr="007771EF">
        <w:rPr>
          <w:rFonts w:eastAsia="Times New Roman"/>
        </w:rPr>
        <w:t>specific words or phrases.</w:t>
      </w:r>
    </w:p>
    <w:p w14:paraId="6F1AE929" w14:textId="77777777" w:rsidR="00C56FB0" w:rsidRPr="007771EF" w:rsidRDefault="00C56FB0" w:rsidP="00054EAF">
      <w:pPr>
        <w:rPr>
          <w:rFonts w:eastAsia="Times New Roman"/>
          <w:i/>
        </w:rPr>
      </w:pPr>
    </w:p>
    <w:p w14:paraId="02FC3BC6" w14:textId="6A844368" w:rsidR="00054EAF" w:rsidRPr="007771EF" w:rsidRDefault="00054EAF" w:rsidP="00054EAF">
      <w:pPr>
        <w:rPr>
          <w:rFonts w:eastAsia="Times New Roman"/>
          <w:i/>
        </w:rPr>
      </w:pPr>
      <w:r w:rsidRPr="007771EF">
        <w:rPr>
          <w:rFonts w:eastAsia="Times New Roman"/>
          <w:i/>
        </w:rPr>
        <w:t xml:space="preserve">Associational Fluency - </w:t>
      </w:r>
      <w:r w:rsidRPr="007771EF">
        <w:rPr>
          <w:rFonts w:eastAsia="Times New Roman"/>
        </w:rPr>
        <w:t>The student has 60 seconds to say as many words as possible that belong to a particular</w:t>
      </w:r>
      <w:r w:rsidRPr="007771EF">
        <w:rPr>
          <w:rFonts w:eastAsia="Times New Roman"/>
          <w:i/>
        </w:rPr>
        <w:t xml:space="preserve"> </w:t>
      </w:r>
      <w:r w:rsidRPr="007771EF">
        <w:rPr>
          <w:rFonts w:eastAsia="Times New Roman"/>
        </w:rPr>
        <w:t>category, such as animals or games.</w:t>
      </w:r>
    </w:p>
    <w:p w14:paraId="7D55053D" w14:textId="77777777" w:rsidR="00054EAF" w:rsidRPr="007771EF" w:rsidRDefault="00054EAF" w:rsidP="00054EAF">
      <w:pPr>
        <w:rPr>
          <w:rFonts w:eastAsia="Times New Roman"/>
          <w:b/>
        </w:rPr>
      </w:pPr>
    </w:p>
    <w:p w14:paraId="218DD4C7" w14:textId="796A47E5" w:rsidR="00054EAF" w:rsidRPr="007771EF" w:rsidRDefault="00054EAF" w:rsidP="00054EAF">
      <w:pPr>
        <w:rPr>
          <w:rFonts w:eastAsia="Times New Roman"/>
          <w:b/>
        </w:rPr>
      </w:pPr>
      <w:r w:rsidRPr="007771EF">
        <w:rPr>
          <w:rFonts w:eastAsia="Times New Roman"/>
          <w:b/>
        </w:rPr>
        <w:t>Language Processing</w:t>
      </w:r>
    </w:p>
    <w:p w14:paraId="0640B263" w14:textId="7DC7A9DC" w:rsidR="00054EAF" w:rsidRPr="007771EF" w:rsidRDefault="00054EAF" w:rsidP="00054EAF">
      <w:pPr>
        <w:rPr>
          <w:rFonts w:eastAsia="Times New Roman"/>
          <w:i/>
        </w:rPr>
      </w:pPr>
      <w:r w:rsidRPr="007771EF">
        <w:rPr>
          <w:rFonts w:eastAsia="Times New Roman"/>
          <w:i/>
        </w:rPr>
        <w:t xml:space="preserve">Phonological Processing - </w:t>
      </w:r>
      <w:r w:rsidRPr="007771EF">
        <w:rPr>
          <w:rFonts w:eastAsia="Times New Roman"/>
        </w:rPr>
        <w:t>The student responds orally to items that require manipulation of the sounds within words.</w:t>
      </w:r>
    </w:p>
    <w:p w14:paraId="36EB9263" w14:textId="77777777" w:rsidR="00C56FB0" w:rsidRPr="007771EF" w:rsidRDefault="00C56FB0" w:rsidP="00054EAF">
      <w:pPr>
        <w:rPr>
          <w:rFonts w:eastAsia="Times New Roman"/>
          <w:i/>
        </w:rPr>
      </w:pPr>
    </w:p>
    <w:p w14:paraId="035FB699" w14:textId="766FB7D0" w:rsidR="00054EAF" w:rsidRPr="007771EF" w:rsidRDefault="00054EAF" w:rsidP="00054EAF">
      <w:pPr>
        <w:rPr>
          <w:rFonts w:eastAsia="Times New Roman"/>
          <w:i/>
        </w:rPr>
      </w:pPr>
      <w:r w:rsidRPr="007771EF">
        <w:rPr>
          <w:rFonts w:eastAsia="Times New Roman"/>
          <w:i/>
        </w:rPr>
        <w:t xml:space="preserve">Object Naming Facility - </w:t>
      </w:r>
      <w:r w:rsidRPr="007771EF">
        <w:rPr>
          <w:rFonts w:eastAsia="Times New Roman"/>
        </w:rPr>
        <w:t>The student names pictured objects as quickly as possible.</w:t>
      </w:r>
    </w:p>
    <w:p w14:paraId="04678E61" w14:textId="77777777" w:rsidR="00C56FB0" w:rsidRPr="007771EF" w:rsidRDefault="00C56FB0" w:rsidP="00054EAF">
      <w:pPr>
        <w:rPr>
          <w:rFonts w:eastAsia="Times New Roman"/>
          <w:i/>
        </w:rPr>
      </w:pPr>
    </w:p>
    <w:p w14:paraId="5C645D5C" w14:textId="065BA221" w:rsidR="00054EAF" w:rsidRPr="007771EF" w:rsidRDefault="00054EAF" w:rsidP="00054EAF">
      <w:pPr>
        <w:rPr>
          <w:rFonts w:eastAsia="Times New Roman"/>
          <w:i/>
        </w:rPr>
      </w:pPr>
      <w:r w:rsidRPr="007771EF">
        <w:rPr>
          <w:rFonts w:eastAsia="Times New Roman"/>
          <w:i/>
        </w:rPr>
        <w:t xml:space="preserve">Letter Naming Facility - </w:t>
      </w:r>
      <w:r w:rsidRPr="007771EF">
        <w:rPr>
          <w:rFonts w:eastAsia="Times New Roman"/>
        </w:rPr>
        <w:t>The student names upper- and lowercase letters as quickly as possible.</w:t>
      </w:r>
    </w:p>
    <w:p w14:paraId="15444CEB" w14:textId="77777777" w:rsidR="00054EAF" w:rsidRPr="007771EF" w:rsidRDefault="00054EAF" w:rsidP="00C6779B"/>
    <w:p w14:paraId="1D66AD2C" w14:textId="77777777" w:rsidR="00C6779B" w:rsidRPr="007771EF" w:rsidRDefault="00C6779B" w:rsidP="00C6779B"/>
    <w:p w14:paraId="070E3878" w14:textId="767E2A1E" w:rsidR="00C6779B" w:rsidRPr="007771EF" w:rsidRDefault="00C6779B" w:rsidP="00C6779B">
      <w:pPr>
        <w:rPr>
          <w:rFonts w:eastAsia="Times New Roman"/>
          <w:color w:val="000000"/>
        </w:rPr>
      </w:pPr>
    </w:p>
    <w:p w14:paraId="47991202" w14:textId="77777777" w:rsidR="00DA7E7F" w:rsidRPr="007771EF" w:rsidRDefault="009A474D"/>
    <w:sectPr w:rsidR="00DA7E7F" w:rsidRPr="007771EF" w:rsidSect="00DE04C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39BC" w14:textId="77777777" w:rsidR="009A474D" w:rsidRDefault="009A474D" w:rsidP="000A61D0">
      <w:r>
        <w:separator/>
      </w:r>
    </w:p>
  </w:endnote>
  <w:endnote w:type="continuationSeparator" w:id="0">
    <w:p w14:paraId="6ED68F89" w14:textId="77777777" w:rsidR="009A474D" w:rsidRDefault="009A474D" w:rsidP="000A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C517" w14:textId="1E4260EB" w:rsidR="000A61D0" w:rsidRPr="000A61D0" w:rsidRDefault="000A61D0">
    <w:pPr>
      <w:pStyle w:val="Footer"/>
      <w:rPr>
        <w:sz w:val="16"/>
        <w:szCs w:val="16"/>
      </w:rPr>
    </w:pPr>
    <w:r>
      <w:tab/>
    </w:r>
    <w:r>
      <w:tab/>
    </w:r>
    <w:r w:rsidRPr="000A61D0">
      <w:rPr>
        <w:sz w:val="16"/>
        <w:szCs w:val="16"/>
      </w:rPr>
      <w:t>10/21</w:t>
    </w:r>
  </w:p>
  <w:p w14:paraId="1AC317C2" w14:textId="77777777" w:rsidR="000A61D0" w:rsidRDefault="000A6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EE3C" w14:textId="77777777" w:rsidR="009A474D" w:rsidRDefault="009A474D" w:rsidP="000A61D0">
      <w:r>
        <w:separator/>
      </w:r>
    </w:p>
  </w:footnote>
  <w:footnote w:type="continuationSeparator" w:id="0">
    <w:p w14:paraId="4D109F76" w14:textId="77777777" w:rsidR="009A474D" w:rsidRDefault="009A474D" w:rsidP="000A6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9B"/>
    <w:rsid w:val="00054EAF"/>
    <w:rsid w:val="000A61D0"/>
    <w:rsid w:val="0015536D"/>
    <w:rsid w:val="0028053F"/>
    <w:rsid w:val="002E5682"/>
    <w:rsid w:val="00323CF8"/>
    <w:rsid w:val="00626F03"/>
    <w:rsid w:val="006A0339"/>
    <w:rsid w:val="006D0057"/>
    <w:rsid w:val="007771EF"/>
    <w:rsid w:val="007C0B8D"/>
    <w:rsid w:val="009443E4"/>
    <w:rsid w:val="009A474D"/>
    <w:rsid w:val="00A91F85"/>
    <w:rsid w:val="00A96815"/>
    <w:rsid w:val="00AC758E"/>
    <w:rsid w:val="00AD2FD4"/>
    <w:rsid w:val="00B65D17"/>
    <w:rsid w:val="00C56FB0"/>
    <w:rsid w:val="00C6779B"/>
    <w:rsid w:val="00DE04C9"/>
    <w:rsid w:val="00DF4DE7"/>
    <w:rsid w:val="00EC5058"/>
    <w:rsid w:val="00EE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EF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779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0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EAF"/>
    <w:pPr>
      <w:ind w:left="720"/>
      <w:contextualSpacing/>
    </w:pPr>
  </w:style>
  <w:style w:type="character" w:customStyle="1" w:styleId="apple-converted-space">
    <w:name w:val="apple-converted-space"/>
    <w:basedOn w:val="DefaultParagraphFont"/>
    <w:rsid w:val="00B65D17"/>
  </w:style>
  <w:style w:type="paragraph" w:styleId="Header">
    <w:name w:val="header"/>
    <w:basedOn w:val="Normal"/>
    <w:link w:val="HeaderChar"/>
    <w:uiPriority w:val="99"/>
    <w:unhideWhenUsed/>
    <w:rsid w:val="000A61D0"/>
    <w:pPr>
      <w:tabs>
        <w:tab w:val="center" w:pos="4680"/>
        <w:tab w:val="right" w:pos="9360"/>
      </w:tabs>
    </w:pPr>
  </w:style>
  <w:style w:type="character" w:customStyle="1" w:styleId="HeaderChar">
    <w:name w:val="Header Char"/>
    <w:basedOn w:val="DefaultParagraphFont"/>
    <w:link w:val="Header"/>
    <w:uiPriority w:val="99"/>
    <w:rsid w:val="000A61D0"/>
    <w:rPr>
      <w:rFonts w:ascii="Times New Roman" w:hAnsi="Times New Roman" w:cs="Times New Roman"/>
    </w:rPr>
  </w:style>
  <w:style w:type="paragraph" w:styleId="Footer">
    <w:name w:val="footer"/>
    <w:basedOn w:val="Normal"/>
    <w:link w:val="FooterChar"/>
    <w:uiPriority w:val="99"/>
    <w:unhideWhenUsed/>
    <w:rsid w:val="000A61D0"/>
    <w:pPr>
      <w:tabs>
        <w:tab w:val="center" w:pos="4680"/>
        <w:tab w:val="right" w:pos="9360"/>
      </w:tabs>
    </w:pPr>
  </w:style>
  <w:style w:type="character" w:customStyle="1" w:styleId="FooterChar">
    <w:name w:val="Footer Char"/>
    <w:basedOn w:val="DefaultParagraphFont"/>
    <w:link w:val="Footer"/>
    <w:uiPriority w:val="99"/>
    <w:rsid w:val="000A61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225680">
      <w:bodyDiv w:val="1"/>
      <w:marLeft w:val="0"/>
      <w:marRight w:val="0"/>
      <w:marTop w:val="0"/>
      <w:marBottom w:val="0"/>
      <w:divBdr>
        <w:top w:val="none" w:sz="0" w:space="0" w:color="auto"/>
        <w:left w:val="none" w:sz="0" w:space="0" w:color="auto"/>
        <w:bottom w:val="none" w:sz="0" w:space="0" w:color="auto"/>
        <w:right w:val="none" w:sz="0" w:space="0" w:color="auto"/>
      </w:divBdr>
      <w:divsChild>
        <w:div w:id="1137837021">
          <w:marLeft w:val="0"/>
          <w:marRight w:val="0"/>
          <w:marTop w:val="0"/>
          <w:marBottom w:val="0"/>
          <w:divBdr>
            <w:top w:val="none" w:sz="0" w:space="0" w:color="auto"/>
            <w:left w:val="none" w:sz="0" w:space="0" w:color="auto"/>
            <w:bottom w:val="none" w:sz="0" w:space="0" w:color="auto"/>
            <w:right w:val="none" w:sz="0" w:space="0" w:color="auto"/>
          </w:divBdr>
        </w:div>
        <w:div w:id="1004867621">
          <w:marLeft w:val="0"/>
          <w:marRight w:val="0"/>
          <w:marTop w:val="0"/>
          <w:marBottom w:val="0"/>
          <w:divBdr>
            <w:top w:val="none" w:sz="0" w:space="0" w:color="auto"/>
            <w:left w:val="none" w:sz="0" w:space="0" w:color="auto"/>
            <w:bottom w:val="none" w:sz="0" w:space="0" w:color="auto"/>
            <w:right w:val="none" w:sz="0" w:space="0" w:color="auto"/>
          </w:divBdr>
        </w:div>
        <w:div w:id="1660502621">
          <w:marLeft w:val="0"/>
          <w:marRight w:val="0"/>
          <w:marTop w:val="0"/>
          <w:marBottom w:val="0"/>
          <w:divBdr>
            <w:top w:val="none" w:sz="0" w:space="0" w:color="auto"/>
            <w:left w:val="none" w:sz="0" w:space="0" w:color="auto"/>
            <w:bottom w:val="none" w:sz="0" w:space="0" w:color="auto"/>
            <w:right w:val="none" w:sz="0" w:space="0" w:color="auto"/>
          </w:divBdr>
        </w:div>
        <w:div w:id="1938052255">
          <w:marLeft w:val="0"/>
          <w:marRight w:val="0"/>
          <w:marTop w:val="0"/>
          <w:marBottom w:val="0"/>
          <w:divBdr>
            <w:top w:val="none" w:sz="0" w:space="0" w:color="auto"/>
            <w:left w:val="none" w:sz="0" w:space="0" w:color="auto"/>
            <w:bottom w:val="none" w:sz="0" w:space="0" w:color="auto"/>
            <w:right w:val="none" w:sz="0" w:space="0" w:color="auto"/>
          </w:divBdr>
        </w:div>
        <w:div w:id="25713917">
          <w:marLeft w:val="0"/>
          <w:marRight w:val="0"/>
          <w:marTop w:val="0"/>
          <w:marBottom w:val="0"/>
          <w:divBdr>
            <w:top w:val="none" w:sz="0" w:space="0" w:color="auto"/>
            <w:left w:val="none" w:sz="0" w:space="0" w:color="auto"/>
            <w:bottom w:val="none" w:sz="0" w:space="0" w:color="auto"/>
            <w:right w:val="none" w:sz="0" w:space="0" w:color="auto"/>
          </w:divBdr>
        </w:div>
        <w:div w:id="1993951143">
          <w:marLeft w:val="0"/>
          <w:marRight w:val="0"/>
          <w:marTop w:val="0"/>
          <w:marBottom w:val="0"/>
          <w:divBdr>
            <w:top w:val="none" w:sz="0" w:space="0" w:color="auto"/>
            <w:left w:val="none" w:sz="0" w:space="0" w:color="auto"/>
            <w:bottom w:val="none" w:sz="0" w:space="0" w:color="auto"/>
            <w:right w:val="none" w:sz="0" w:space="0" w:color="auto"/>
          </w:divBdr>
        </w:div>
        <w:div w:id="1993675741">
          <w:marLeft w:val="0"/>
          <w:marRight w:val="0"/>
          <w:marTop w:val="0"/>
          <w:marBottom w:val="0"/>
          <w:divBdr>
            <w:top w:val="none" w:sz="0" w:space="0" w:color="auto"/>
            <w:left w:val="none" w:sz="0" w:space="0" w:color="auto"/>
            <w:bottom w:val="none" w:sz="0" w:space="0" w:color="auto"/>
            <w:right w:val="none" w:sz="0" w:space="0" w:color="auto"/>
          </w:divBdr>
        </w:div>
        <w:div w:id="463276940">
          <w:marLeft w:val="0"/>
          <w:marRight w:val="0"/>
          <w:marTop w:val="0"/>
          <w:marBottom w:val="0"/>
          <w:divBdr>
            <w:top w:val="none" w:sz="0" w:space="0" w:color="auto"/>
            <w:left w:val="none" w:sz="0" w:space="0" w:color="auto"/>
            <w:bottom w:val="none" w:sz="0" w:space="0" w:color="auto"/>
            <w:right w:val="none" w:sz="0" w:space="0" w:color="auto"/>
          </w:divBdr>
        </w:div>
        <w:div w:id="126048471">
          <w:marLeft w:val="0"/>
          <w:marRight w:val="0"/>
          <w:marTop w:val="0"/>
          <w:marBottom w:val="0"/>
          <w:divBdr>
            <w:top w:val="none" w:sz="0" w:space="0" w:color="auto"/>
            <w:left w:val="none" w:sz="0" w:space="0" w:color="auto"/>
            <w:bottom w:val="none" w:sz="0" w:space="0" w:color="auto"/>
            <w:right w:val="none" w:sz="0" w:space="0" w:color="auto"/>
          </w:divBdr>
        </w:div>
        <w:div w:id="1423649260">
          <w:marLeft w:val="0"/>
          <w:marRight w:val="0"/>
          <w:marTop w:val="0"/>
          <w:marBottom w:val="0"/>
          <w:divBdr>
            <w:top w:val="none" w:sz="0" w:space="0" w:color="auto"/>
            <w:left w:val="none" w:sz="0" w:space="0" w:color="auto"/>
            <w:bottom w:val="none" w:sz="0" w:space="0" w:color="auto"/>
            <w:right w:val="none" w:sz="0" w:space="0" w:color="auto"/>
          </w:divBdr>
        </w:div>
        <w:div w:id="1179546259">
          <w:marLeft w:val="0"/>
          <w:marRight w:val="0"/>
          <w:marTop w:val="0"/>
          <w:marBottom w:val="0"/>
          <w:divBdr>
            <w:top w:val="none" w:sz="0" w:space="0" w:color="auto"/>
            <w:left w:val="none" w:sz="0" w:space="0" w:color="auto"/>
            <w:bottom w:val="none" w:sz="0" w:space="0" w:color="auto"/>
            <w:right w:val="none" w:sz="0" w:space="0" w:color="auto"/>
          </w:divBdr>
        </w:div>
        <w:div w:id="690111385">
          <w:marLeft w:val="0"/>
          <w:marRight w:val="0"/>
          <w:marTop w:val="0"/>
          <w:marBottom w:val="0"/>
          <w:divBdr>
            <w:top w:val="none" w:sz="0" w:space="0" w:color="auto"/>
            <w:left w:val="none" w:sz="0" w:space="0" w:color="auto"/>
            <w:bottom w:val="none" w:sz="0" w:space="0" w:color="auto"/>
            <w:right w:val="none" w:sz="0" w:space="0" w:color="auto"/>
          </w:divBdr>
        </w:div>
        <w:div w:id="1547840656">
          <w:marLeft w:val="0"/>
          <w:marRight w:val="0"/>
          <w:marTop w:val="0"/>
          <w:marBottom w:val="0"/>
          <w:divBdr>
            <w:top w:val="none" w:sz="0" w:space="0" w:color="auto"/>
            <w:left w:val="none" w:sz="0" w:space="0" w:color="auto"/>
            <w:bottom w:val="none" w:sz="0" w:space="0" w:color="auto"/>
            <w:right w:val="none" w:sz="0" w:space="0" w:color="auto"/>
          </w:divBdr>
        </w:div>
        <w:div w:id="437457104">
          <w:marLeft w:val="0"/>
          <w:marRight w:val="0"/>
          <w:marTop w:val="0"/>
          <w:marBottom w:val="0"/>
          <w:divBdr>
            <w:top w:val="none" w:sz="0" w:space="0" w:color="auto"/>
            <w:left w:val="none" w:sz="0" w:space="0" w:color="auto"/>
            <w:bottom w:val="none" w:sz="0" w:space="0" w:color="auto"/>
            <w:right w:val="none" w:sz="0" w:space="0" w:color="auto"/>
          </w:divBdr>
        </w:div>
        <w:div w:id="2085912015">
          <w:marLeft w:val="0"/>
          <w:marRight w:val="0"/>
          <w:marTop w:val="0"/>
          <w:marBottom w:val="0"/>
          <w:divBdr>
            <w:top w:val="none" w:sz="0" w:space="0" w:color="auto"/>
            <w:left w:val="none" w:sz="0" w:space="0" w:color="auto"/>
            <w:bottom w:val="none" w:sz="0" w:space="0" w:color="auto"/>
            <w:right w:val="none" w:sz="0" w:space="0" w:color="auto"/>
          </w:divBdr>
        </w:div>
        <w:div w:id="200217122">
          <w:marLeft w:val="0"/>
          <w:marRight w:val="0"/>
          <w:marTop w:val="0"/>
          <w:marBottom w:val="0"/>
          <w:divBdr>
            <w:top w:val="none" w:sz="0" w:space="0" w:color="auto"/>
            <w:left w:val="none" w:sz="0" w:space="0" w:color="auto"/>
            <w:bottom w:val="none" w:sz="0" w:space="0" w:color="auto"/>
            <w:right w:val="none" w:sz="0" w:space="0" w:color="auto"/>
          </w:divBdr>
        </w:div>
        <w:div w:id="925962232">
          <w:marLeft w:val="0"/>
          <w:marRight w:val="0"/>
          <w:marTop w:val="0"/>
          <w:marBottom w:val="0"/>
          <w:divBdr>
            <w:top w:val="none" w:sz="0" w:space="0" w:color="auto"/>
            <w:left w:val="none" w:sz="0" w:space="0" w:color="auto"/>
            <w:bottom w:val="none" w:sz="0" w:space="0" w:color="auto"/>
            <w:right w:val="none" w:sz="0" w:space="0" w:color="auto"/>
          </w:divBdr>
        </w:div>
        <w:div w:id="482089426">
          <w:marLeft w:val="0"/>
          <w:marRight w:val="0"/>
          <w:marTop w:val="0"/>
          <w:marBottom w:val="0"/>
          <w:divBdr>
            <w:top w:val="none" w:sz="0" w:space="0" w:color="auto"/>
            <w:left w:val="none" w:sz="0" w:space="0" w:color="auto"/>
            <w:bottom w:val="none" w:sz="0" w:space="0" w:color="auto"/>
            <w:right w:val="none" w:sz="0" w:space="0" w:color="auto"/>
          </w:divBdr>
        </w:div>
        <w:div w:id="558437911">
          <w:marLeft w:val="0"/>
          <w:marRight w:val="0"/>
          <w:marTop w:val="0"/>
          <w:marBottom w:val="0"/>
          <w:divBdr>
            <w:top w:val="none" w:sz="0" w:space="0" w:color="auto"/>
            <w:left w:val="none" w:sz="0" w:space="0" w:color="auto"/>
            <w:bottom w:val="none" w:sz="0" w:space="0" w:color="auto"/>
            <w:right w:val="none" w:sz="0" w:space="0" w:color="auto"/>
          </w:divBdr>
        </w:div>
        <w:div w:id="2034528526">
          <w:marLeft w:val="0"/>
          <w:marRight w:val="0"/>
          <w:marTop w:val="0"/>
          <w:marBottom w:val="0"/>
          <w:divBdr>
            <w:top w:val="none" w:sz="0" w:space="0" w:color="auto"/>
            <w:left w:val="none" w:sz="0" w:space="0" w:color="auto"/>
            <w:bottom w:val="none" w:sz="0" w:space="0" w:color="auto"/>
            <w:right w:val="none" w:sz="0" w:space="0" w:color="auto"/>
          </w:divBdr>
        </w:div>
        <w:div w:id="1148784375">
          <w:marLeft w:val="0"/>
          <w:marRight w:val="0"/>
          <w:marTop w:val="0"/>
          <w:marBottom w:val="0"/>
          <w:divBdr>
            <w:top w:val="none" w:sz="0" w:space="0" w:color="auto"/>
            <w:left w:val="none" w:sz="0" w:space="0" w:color="auto"/>
            <w:bottom w:val="none" w:sz="0" w:space="0" w:color="auto"/>
            <w:right w:val="none" w:sz="0" w:space="0" w:color="auto"/>
          </w:divBdr>
        </w:div>
        <w:div w:id="895360871">
          <w:marLeft w:val="0"/>
          <w:marRight w:val="0"/>
          <w:marTop w:val="0"/>
          <w:marBottom w:val="0"/>
          <w:divBdr>
            <w:top w:val="none" w:sz="0" w:space="0" w:color="auto"/>
            <w:left w:val="none" w:sz="0" w:space="0" w:color="auto"/>
            <w:bottom w:val="none" w:sz="0" w:space="0" w:color="auto"/>
            <w:right w:val="none" w:sz="0" w:space="0" w:color="auto"/>
          </w:divBdr>
        </w:div>
        <w:div w:id="1013190658">
          <w:marLeft w:val="0"/>
          <w:marRight w:val="0"/>
          <w:marTop w:val="0"/>
          <w:marBottom w:val="0"/>
          <w:divBdr>
            <w:top w:val="none" w:sz="0" w:space="0" w:color="auto"/>
            <w:left w:val="none" w:sz="0" w:space="0" w:color="auto"/>
            <w:bottom w:val="none" w:sz="0" w:space="0" w:color="auto"/>
            <w:right w:val="none" w:sz="0" w:space="0" w:color="auto"/>
          </w:divBdr>
        </w:div>
        <w:div w:id="473378681">
          <w:marLeft w:val="0"/>
          <w:marRight w:val="0"/>
          <w:marTop w:val="0"/>
          <w:marBottom w:val="0"/>
          <w:divBdr>
            <w:top w:val="none" w:sz="0" w:space="0" w:color="auto"/>
            <w:left w:val="none" w:sz="0" w:space="0" w:color="auto"/>
            <w:bottom w:val="none" w:sz="0" w:space="0" w:color="auto"/>
            <w:right w:val="none" w:sz="0" w:space="0" w:color="auto"/>
          </w:divBdr>
        </w:div>
        <w:div w:id="1150094006">
          <w:marLeft w:val="0"/>
          <w:marRight w:val="0"/>
          <w:marTop w:val="0"/>
          <w:marBottom w:val="0"/>
          <w:divBdr>
            <w:top w:val="none" w:sz="0" w:space="0" w:color="auto"/>
            <w:left w:val="none" w:sz="0" w:space="0" w:color="auto"/>
            <w:bottom w:val="none" w:sz="0" w:space="0" w:color="auto"/>
            <w:right w:val="none" w:sz="0" w:space="0" w:color="auto"/>
          </w:divBdr>
        </w:div>
        <w:div w:id="2131510376">
          <w:marLeft w:val="0"/>
          <w:marRight w:val="0"/>
          <w:marTop w:val="0"/>
          <w:marBottom w:val="0"/>
          <w:divBdr>
            <w:top w:val="none" w:sz="0" w:space="0" w:color="auto"/>
            <w:left w:val="none" w:sz="0" w:space="0" w:color="auto"/>
            <w:bottom w:val="none" w:sz="0" w:space="0" w:color="auto"/>
            <w:right w:val="none" w:sz="0" w:space="0" w:color="auto"/>
          </w:divBdr>
        </w:div>
        <w:div w:id="1565290967">
          <w:marLeft w:val="0"/>
          <w:marRight w:val="0"/>
          <w:marTop w:val="0"/>
          <w:marBottom w:val="0"/>
          <w:divBdr>
            <w:top w:val="none" w:sz="0" w:space="0" w:color="auto"/>
            <w:left w:val="none" w:sz="0" w:space="0" w:color="auto"/>
            <w:bottom w:val="none" w:sz="0" w:space="0" w:color="auto"/>
            <w:right w:val="none" w:sz="0" w:space="0" w:color="auto"/>
          </w:divBdr>
        </w:div>
        <w:div w:id="2037998573">
          <w:marLeft w:val="0"/>
          <w:marRight w:val="0"/>
          <w:marTop w:val="0"/>
          <w:marBottom w:val="0"/>
          <w:divBdr>
            <w:top w:val="none" w:sz="0" w:space="0" w:color="auto"/>
            <w:left w:val="none" w:sz="0" w:space="0" w:color="auto"/>
            <w:bottom w:val="none" w:sz="0" w:space="0" w:color="auto"/>
            <w:right w:val="none" w:sz="0" w:space="0" w:color="auto"/>
          </w:divBdr>
        </w:div>
        <w:div w:id="655768705">
          <w:marLeft w:val="0"/>
          <w:marRight w:val="0"/>
          <w:marTop w:val="0"/>
          <w:marBottom w:val="0"/>
          <w:divBdr>
            <w:top w:val="none" w:sz="0" w:space="0" w:color="auto"/>
            <w:left w:val="none" w:sz="0" w:space="0" w:color="auto"/>
            <w:bottom w:val="none" w:sz="0" w:space="0" w:color="auto"/>
            <w:right w:val="none" w:sz="0" w:space="0" w:color="auto"/>
          </w:divBdr>
        </w:div>
        <w:div w:id="1028871427">
          <w:marLeft w:val="0"/>
          <w:marRight w:val="0"/>
          <w:marTop w:val="0"/>
          <w:marBottom w:val="0"/>
          <w:divBdr>
            <w:top w:val="none" w:sz="0" w:space="0" w:color="auto"/>
            <w:left w:val="none" w:sz="0" w:space="0" w:color="auto"/>
            <w:bottom w:val="none" w:sz="0" w:space="0" w:color="auto"/>
            <w:right w:val="none" w:sz="0" w:space="0" w:color="auto"/>
          </w:divBdr>
        </w:div>
        <w:div w:id="1898320867">
          <w:marLeft w:val="0"/>
          <w:marRight w:val="0"/>
          <w:marTop w:val="0"/>
          <w:marBottom w:val="0"/>
          <w:divBdr>
            <w:top w:val="none" w:sz="0" w:space="0" w:color="auto"/>
            <w:left w:val="none" w:sz="0" w:space="0" w:color="auto"/>
            <w:bottom w:val="none" w:sz="0" w:space="0" w:color="auto"/>
            <w:right w:val="none" w:sz="0" w:space="0" w:color="auto"/>
          </w:divBdr>
        </w:div>
        <w:div w:id="1993171894">
          <w:marLeft w:val="0"/>
          <w:marRight w:val="0"/>
          <w:marTop w:val="0"/>
          <w:marBottom w:val="0"/>
          <w:divBdr>
            <w:top w:val="none" w:sz="0" w:space="0" w:color="auto"/>
            <w:left w:val="none" w:sz="0" w:space="0" w:color="auto"/>
            <w:bottom w:val="none" w:sz="0" w:space="0" w:color="auto"/>
            <w:right w:val="none" w:sz="0" w:space="0" w:color="auto"/>
          </w:divBdr>
        </w:div>
        <w:div w:id="1822844545">
          <w:marLeft w:val="0"/>
          <w:marRight w:val="0"/>
          <w:marTop w:val="0"/>
          <w:marBottom w:val="0"/>
          <w:divBdr>
            <w:top w:val="none" w:sz="0" w:space="0" w:color="auto"/>
            <w:left w:val="none" w:sz="0" w:space="0" w:color="auto"/>
            <w:bottom w:val="none" w:sz="0" w:space="0" w:color="auto"/>
            <w:right w:val="none" w:sz="0" w:space="0" w:color="auto"/>
          </w:divBdr>
        </w:div>
        <w:div w:id="28186364">
          <w:marLeft w:val="0"/>
          <w:marRight w:val="0"/>
          <w:marTop w:val="0"/>
          <w:marBottom w:val="0"/>
          <w:divBdr>
            <w:top w:val="none" w:sz="0" w:space="0" w:color="auto"/>
            <w:left w:val="none" w:sz="0" w:space="0" w:color="auto"/>
            <w:bottom w:val="none" w:sz="0" w:space="0" w:color="auto"/>
            <w:right w:val="none" w:sz="0" w:space="0" w:color="auto"/>
          </w:divBdr>
        </w:div>
        <w:div w:id="1377125422">
          <w:marLeft w:val="0"/>
          <w:marRight w:val="0"/>
          <w:marTop w:val="0"/>
          <w:marBottom w:val="0"/>
          <w:divBdr>
            <w:top w:val="none" w:sz="0" w:space="0" w:color="auto"/>
            <w:left w:val="none" w:sz="0" w:space="0" w:color="auto"/>
            <w:bottom w:val="none" w:sz="0" w:space="0" w:color="auto"/>
            <w:right w:val="none" w:sz="0" w:space="0" w:color="auto"/>
          </w:divBdr>
        </w:div>
        <w:div w:id="704407087">
          <w:marLeft w:val="0"/>
          <w:marRight w:val="0"/>
          <w:marTop w:val="0"/>
          <w:marBottom w:val="0"/>
          <w:divBdr>
            <w:top w:val="none" w:sz="0" w:space="0" w:color="auto"/>
            <w:left w:val="none" w:sz="0" w:space="0" w:color="auto"/>
            <w:bottom w:val="none" w:sz="0" w:space="0" w:color="auto"/>
            <w:right w:val="none" w:sz="0" w:space="0" w:color="auto"/>
          </w:divBdr>
        </w:div>
        <w:div w:id="1098451934">
          <w:marLeft w:val="0"/>
          <w:marRight w:val="0"/>
          <w:marTop w:val="0"/>
          <w:marBottom w:val="0"/>
          <w:divBdr>
            <w:top w:val="none" w:sz="0" w:space="0" w:color="auto"/>
            <w:left w:val="none" w:sz="0" w:space="0" w:color="auto"/>
            <w:bottom w:val="none" w:sz="0" w:space="0" w:color="auto"/>
            <w:right w:val="none" w:sz="0" w:space="0" w:color="auto"/>
          </w:divBdr>
        </w:div>
        <w:div w:id="1279022347">
          <w:marLeft w:val="0"/>
          <w:marRight w:val="0"/>
          <w:marTop w:val="0"/>
          <w:marBottom w:val="0"/>
          <w:divBdr>
            <w:top w:val="none" w:sz="0" w:space="0" w:color="auto"/>
            <w:left w:val="none" w:sz="0" w:space="0" w:color="auto"/>
            <w:bottom w:val="none" w:sz="0" w:space="0" w:color="auto"/>
            <w:right w:val="none" w:sz="0" w:space="0" w:color="auto"/>
          </w:divBdr>
        </w:div>
        <w:div w:id="937519535">
          <w:marLeft w:val="0"/>
          <w:marRight w:val="0"/>
          <w:marTop w:val="0"/>
          <w:marBottom w:val="0"/>
          <w:divBdr>
            <w:top w:val="none" w:sz="0" w:space="0" w:color="auto"/>
            <w:left w:val="none" w:sz="0" w:space="0" w:color="auto"/>
            <w:bottom w:val="none" w:sz="0" w:space="0" w:color="auto"/>
            <w:right w:val="none" w:sz="0" w:space="0" w:color="auto"/>
          </w:divBdr>
        </w:div>
        <w:div w:id="2133787602">
          <w:marLeft w:val="0"/>
          <w:marRight w:val="0"/>
          <w:marTop w:val="0"/>
          <w:marBottom w:val="0"/>
          <w:divBdr>
            <w:top w:val="none" w:sz="0" w:space="0" w:color="auto"/>
            <w:left w:val="none" w:sz="0" w:space="0" w:color="auto"/>
            <w:bottom w:val="none" w:sz="0" w:space="0" w:color="auto"/>
            <w:right w:val="none" w:sz="0" w:space="0" w:color="auto"/>
          </w:divBdr>
        </w:div>
        <w:div w:id="714044207">
          <w:marLeft w:val="0"/>
          <w:marRight w:val="0"/>
          <w:marTop w:val="0"/>
          <w:marBottom w:val="0"/>
          <w:divBdr>
            <w:top w:val="none" w:sz="0" w:space="0" w:color="auto"/>
            <w:left w:val="none" w:sz="0" w:space="0" w:color="auto"/>
            <w:bottom w:val="none" w:sz="0" w:space="0" w:color="auto"/>
            <w:right w:val="none" w:sz="0" w:space="0" w:color="auto"/>
          </w:divBdr>
        </w:div>
        <w:div w:id="262029347">
          <w:marLeft w:val="0"/>
          <w:marRight w:val="0"/>
          <w:marTop w:val="0"/>
          <w:marBottom w:val="0"/>
          <w:divBdr>
            <w:top w:val="none" w:sz="0" w:space="0" w:color="auto"/>
            <w:left w:val="none" w:sz="0" w:space="0" w:color="auto"/>
            <w:bottom w:val="none" w:sz="0" w:space="0" w:color="auto"/>
            <w:right w:val="none" w:sz="0" w:space="0" w:color="auto"/>
          </w:divBdr>
        </w:div>
        <w:div w:id="666249859">
          <w:marLeft w:val="0"/>
          <w:marRight w:val="0"/>
          <w:marTop w:val="0"/>
          <w:marBottom w:val="0"/>
          <w:divBdr>
            <w:top w:val="none" w:sz="0" w:space="0" w:color="auto"/>
            <w:left w:val="none" w:sz="0" w:space="0" w:color="auto"/>
            <w:bottom w:val="none" w:sz="0" w:space="0" w:color="auto"/>
            <w:right w:val="none" w:sz="0" w:space="0" w:color="auto"/>
          </w:divBdr>
        </w:div>
        <w:div w:id="21830994">
          <w:marLeft w:val="0"/>
          <w:marRight w:val="0"/>
          <w:marTop w:val="0"/>
          <w:marBottom w:val="0"/>
          <w:divBdr>
            <w:top w:val="none" w:sz="0" w:space="0" w:color="auto"/>
            <w:left w:val="none" w:sz="0" w:space="0" w:color="auto"/>
            <w:bottom w:val="none" w:sz="0" w:space="0" w:color="auto"/>
            <w:right w:val="none" w:sz="0" w:space="0" w:color="auto"/>
          </w:divBdr>
        </w:div>
        <w:div w:id="1428961573">
          <w:marLeft w:val="0"/>
          <w:marRight w:val="0"/>
          <w:marTop w:val="0"/>
          <w:marBottom w:val="0"/>
          <w:divBdr>
            <w:top w:val="none" w:sz="0" w:space="0" w:color="auto"/>
            <w:left w:val="none" w:sz="0" w:space="0" w:color="auto"/>
            <w:bottom w:val="none" w:sz="0" w:space="0" w:color="auto"/>
            <w:right w:val="none" w:sz="0" w:space="0" w:color="auto"/>
          </w:divBdr>
        </w:div>
        <w:div w:id="1389232557">
          <w:marLeft w:val="0"/>
          <w:marRight w:val="0"/>
          <w:marTop w:val="0"/>
          <w:marBottom w:val="0"/>
          <w:divBdr>
            <w:top w:val="none" w:sz="0" w:space="0" w:color="auto"/>
            <w:left w:val="none" w:sz="0" w:space="0" w:color="auto"/>
            <w:bottom w:val="none" w:sz="0" w:space="0" w:color="auto"/>
            <w:right w:val="none" w:sz="0" w:space="0" w:color="auto"/>
          </w:divBdr>
        </w:div>
        <w:div w:id="1577864147">
          <w:marLeft w:val="0"/>
          <w:marRight w:val="0"/>
          <w:marTop w:val="0"/>
          <w:marBottom w:val="0"/>
          <w:divBdr>
            <w:top w:val="none" w:sz="0" w:space="0" w:color="auto"/>
            <w:left w:val="none" w:sz="0" w:space="0" w:color="auto"/>
            <w:bottom w:val="none" w:sz="0" w:space="0" w:color="auto"/>
            <w:right w:val="none" w:sz="0" w:space="0" w:color="auto"/>
          </w:divBdr>
        </w:div>
        <w:div w:id="87119012">
          <w:marLeft w:val="0"/>
          <w:marRight w:val="0"/>
          <w:marTop w:val="0"/>
          <w:marBottom w:val="0"/>
          <w:divBdr>
            <w:top w:val="none" w:sz="0" w:space="0" w:color="auto"/>
            <w:left w:val="none" w:sz="0" w:space="0" w:color="auto"/>
            <w:bottom w:val="none" w:sz="0" w:space="0" w:color="auto"/>
            <w:right w:val="none" w:sz="0" w:space="0" w:color="auto"/>
          </w:divBdr>
        </w:div>
        <w:div w:id="1074932858">
          <w:marLeft w:val="0"/>
          <w:marRight w:val="0"/>
          <w:marTop w:val="0"/>
          <w:marBottom w:val="0"/>
          <w:divBdr>
            <w:top w:val="none" w:sz="0" w:space="0" w:color="auto"/>
            <w:left w:val="none" w:sz="0" w:space="0" w:color="auto"/>
            <w:bottom w:val="none" w:sz="0" w:space="0" w:color="auto"/>
            <w:right w:val="none" w:sz="0" w:space="0" w:color="auto"/>
          </w:divBdr>
        </w:div>
        <w:div w:id="1808087189">
          <w:marLeft w:val="0"/>
          <w:marRight w:val="0"/>
          <w:marTop w:val="0"/>
          <w:marBottom w:val="0"/>
          <w:divBdr>
            <w:top w:val="none" w:sz="0" w:space="0" w:color="auto"/>
            <w:left w:val="none" w:sz="0" w:space="0" w:color="auto"/>
            <w:bottom w:val="none" w:sz="0" w:space="0" w:color="auto"/>
            <w:right w:val="none" w:sz="0" w:space="0" w:color="auto"/>
          </w:divBdr>
        </w:div>
        <w:div w:id="1027439420">
          <w:marLeft w:val="0"/>
          <w:marRight w:val="0"/>
          <w:marTop w:val="0"/>
          <w:marBottom w:val="0"/>
          <w:divBdr>
            <w:top w:val="none" w:sz="0" w:space="0" w:color="auto"/>
            <w:left w:val="none" w:sz="0" w:space="0" w:color="auto"/>
            <w:bottom w:val="none" w:sz="0" w:space="0" w:color="auto"/>
            <w:right w:val="none" w:sz="0" w:space="0" w:color="auto"/>
          </w:divBdr>
        </w:div>
        <w:div w:id="1794209409">
          <w:marLeft w:val="0"/>
          <w:marRight w:val="0"/>
          <w:marTop w:val="0"/>
          <w:marBottom w:val="0"/>
          <w:divBdr>
            <w:top w:val="none" w:sz="0" w:space="0" w:color="auto"/>
            <w:left w:val="none" w:sz="0" w:space="0" w:color="auto"/>
            <w:bottom w:val="none" w:sz="0" w:space="0" w:color="auto"/>
            <w:right w:val="none" w:sz="0" w:space="0" w:color="auto"/>
          </w:divBdr>
        </w:div>
        <w:div w:id="1838769832">
          <w:marLeft w:val="0"/>
          <w:marRight w:val="0"/>
          <w:marTop w:val="0"/>
          <w:marBottom w:val="0"/>
          <w:divBdr>
            <w:top w:val="none" w:sz="0" w:space="0" w:color="auto"/>
            <w:left w:val="none" w:sz="0" w:space="0" w:color="auto"/>
            <w:bottom w:val="none" w:sz="0" w:space="0" w:color="auto"/>
            <w:right w:val="none" w:sz="0" w:space="0" w:color="auto"/>
          </w:divBdr>
        </w:div>
        <w:div w:id="1579099686">
          <w:marLeft w:val="0"/>
          <w:marRight w:val="0"/>
          <w:marTop w:val="0"/>
          <w:marBottom w:val="0"/>
          <w:divBdr>
            <w:top w:val="none" w:sz="0" w:space="0" w:color="auto"/>
            <w:left w:val="none" w:sz="0" w:space="0" w:color="auto"/>
            <w:bottom w:val="none" w:sz="0" w:space="0" w:color="auto"/>
            <w:right w:val="none" w:sz="0" w:space="0" w:color="auto"/>
          </w:divBdr>
        </w:div>
        <w:div w:id="381366414">
          <w:marLeft w:val="0"/>
          <w:marRight w:val="0"/>
          <w:marTop w:val="0"/>
          <w:marBottom w:val="0"/>
          <w:divBdr>
            <w:top w:val="none" w:sz="0" w:space="0" w:color="auto"/>
            <w:left w:val="none" w:sz="0" w:space="0" w:color="auto"/>
            <w:bottom w:val="none" w:sz="0" w:space="0" w:color="auto"/>
            <w:right w:val="none" w:sz="0" w:space="0" w:color="auto"/>
          </w:divBdr>
        </w:div>
        <w:div w:id="1047527811">
          <w:marLeft w:val="0"/>
          <w:marRight w:val="0"/>
          <w:marTop w:val="0"/>
          <w:marBottom w:val="0"/>
          <w:divBdr>
            <w:top w:val="none" w:sz="0" w:space="0" w:color="auto"/>
            <w:left w:val="none" w:sz="0" w:space="0" w:color="auto"/>
            <w:bottom w:val="none" w:sz="0" w:space="0" w:color="auto"/>
            <w:right w:val="none" w:sz="0" w:space="0" w:color="auto"/>
          </w:divBdr>
        </w:div>
        <w:div w:id="537445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C6C29-3EC4-D241-BD89-50DA7C1E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2021-10-04T16:37:00Z</dcterms:created>
  <dcterms:modified xsi:type="dcterms:W3CDTF">2021-10-04T16:37:00Z</dcterms:modified>
</cp:coreProperties>
</file>