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CANYONS SCHOOL DISTRICT ANTI-HAZING AGREEMENT</w:t>
      </w:r>
    </w:p>
    <w:p w:rsidR="00000000" w:rsidDel="00000000" w:rsidP="00000000" w:rsidRDefault="00000000" w:rsidRPr="00000000" w14:paraId="0000000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BOARD POLICY</w:t>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Canyons School District (CSD) strictly prohibits any student or school employee from engaging individually or collectively in any form of hazing on school property, in conjunction with any school activity, or involving any person associated with a school activity regardless of where it occurs. Students or school employees who initiate, promote, and/or engage in hazing will face disciplinary action, up to and including suspension, expulsion, loss of participation in extracurricular activities, probation, and/or termination of employment. In addition, conduct that may rise to the level of criminal activity will be referred to law enforcement. (See, Policy—500.02—Student Conduct and Disciplinary Process).</w:t>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Students who observe hazing have a duty to report such behavior to school administration. Students that fail to report such behavior are subject to appropriate disciplinary sanctions under the student discipline policy. (See, Policy—500.02—Student Conduct and Disciplinary Process).</w:t>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"Hazing":    </w:t>
      </w:r>
      <w:r w:rsidDel="00000000" w:rsidR="00000000" w:rsidRPr="00000000">
        <w:rPr>
          <w:rFonts w:ascii="Calibri" w:cs="Calibri" w:eastAsia="Calibri" w:hAnsi="Calibri"/>
          <w:color w:val="333333"/>
          <w:sz w:val="24"/>
          <w:szCs w:val="24"/>
          <w:rtl w:val="0"/>
        </w:rPr>
        <w:t xml:space="preserve">means a school employee or student intentionally, knowingly, or recklessly committing an act or causing another individual to commit an act toward a school employee or student that:</w:t>
      </w:r>
      <w:r w:rsidDel="00000000" w:rsidR="00000000" w:rsidRPr="00000000">
        <w:rPr>
          <w:rtl w:val="0"/>
        </w:rPr>
      </w:r>
    </w:p>
    <w:p w:rsidR="00000000" w:rsidDel="00000000" w:rsidP="00000000" w:rsidRDefault="00000000" w:rsidRPr="00000000" w14:paraId="00000009">
      <w:pPr>
        <w:widowControl w:val="1"/>
        <w:numPr>
          <w:ilvl w:val="1"/>
          <w:numId w:val="1"/>
        </w:numPr>
        <w:ind w:left="36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endangers the mental or physical health or safety of a school employee or student;</w:t>
      </w:r>
    </w:p>
    <w:p w:rsidR="00000000" w:rsidDel="00000000" w:rsidP="00000000" w:rsidRDefault="00000000" w:rsidRPr="00000000" w14:paraId="0000000A">
      <w:pPr>
        <w:widowControl w:val="1"/>
        <w:numPr>
          <w:ilvl w:val="1"/>
          <w:numId w:val="1"/>
        </w:numPr>
        <w:ind w:left="36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involves any brutality of a physical nature, including whipping, beating, branding, calisthenics, bruising, electric shocking, placing of a harmful substance on the body, or exposure to the elements;</w:t>
      </w:r>
    </w:p>
    <w:p w:rsidR="00000000" w:rsidDel="00000000" w:rsidP="00000000" w:rsidRDefault="00000000" w:rsidRPr="00000000" w14:paraId="0000000B">
      <w:pPr>
        <w:widowControl w:val="1"/>
        <w:numPr>
          <w:ilvl w:val="1"/>
          <w:numId w:val="1"/>
        </w:numPr>
        <w:ind w:left="36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involves consumption of any food, alcoholic product, drug, or other substance; or</w:t>
      </w:r>
    </w:p>
    <w:p w:rsidR="00000000" w:rsidDel="00000000" w:rsidP="00000000" w:rsidRDefault="00000000" w:rsidRPr="00000000" w14:paraId="0000000C">
      <w:pPr>
        <w:widowControl w:val="1"/>
        <w:numPr>
          <w:ilvl w:val="1"/>
          <w:numId w:val="1"/>
        </w:numPr>
        <w:ind w:left="36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other physical activity that endangers the mental or physical health and safety of school employee or student; or</w:t>
      </w:r>
    </w:p>
    <w:p w:rsidR="00000000" w:rsidDel="00000000" w:rsidP="00000000" w:rsidRDefault="00000000" w:rsidRPr="00000000" w14:paraId="0000000D">
      <w:pPr>
        <w:widowControl w:val="1"/>
        <w:numPr>
          <w:ilvl w:val="1"/>
          <w:numId w:val="1"/>
        </w:numPr>
        <w:ind w:left="36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involves any activity that would subject a school employee or student to extreme mental stress, such as sleep deprivation, extended isolation from social contact, or conduct that subjects a school employee or student to extreme embarrassment, shame, or humiliation; and</w:t>
      </w:r>
    </w:p>
    <w:p w:rsidR="00000000" w:rsidDel="00000000" w:rsidP="00000000" w:rsidRDefault="00000000" w:rsidRPr="00000000" w14:paraId="0000000E">
      <w:pPr>
        <w:widowControl w:val="1"/>
        <w:numPr>
          <w:ilvl w:val="2"/>
          <w:numId w:val="1"/>
        </w:numPr>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is committed for the purpose of initiation into, admission into, affiliation with, holding office in, or as a condition for membership in a school or school sponsored team, organization, program, club, or event; or</w:t>
      </w:r>
    </w:p>
    <w:p w:rsidR="00000000" w:rsidDel="00000000" w:rsidP="00000000" w:rsidRDefault="00000000" w:rsidRPr="00000000" w14:paraId="0000000F">
      <w:pPr>
        <w:widowControl w:val="1"/>
        <w:numPr>
          <w:ilvl w:val="2"/>
          <w:numId w:val="1"/>
        </w:numPr>
        <w:tabs>
          <w:tab w:val="left" w:leader="none" w:pos="1440"/>
        </w:tabs>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is directed toward a school employee or student whom the individual who commits the act knows, at the time the act is committed, is a member of, or candidate for membership in, a school or school sponsored team, organization, program, club, or event in which the individual who commits the act also participates. </w:t>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1">
      <w:pPr>
        <w:rPr>
          <w:rFonts w:ascii="Calibri" w:cs="Calibri" w:eastAsia="Calibri" w:hAnsi="Calibri"/>
          <w:sz w:val="24"/>
          <w:szCs w:val="24"/>
          <w:u w:val="single"/>
        </w:rPr>
      </w:pPr>
      <w:r w:rsidDel="00000000" w:rsidR="00000000" w:rsidRPr="00000000">
        <w:rPr>
          <w:rFonts w:ascii="Calibri" w:cs="Calibri" w:eastAsia="Calibri" w:hAnsi="Calibri"/>
          <w:sz w:val="24"/>
          <w:szCs w:val="24"/>
          <w:u w:val="single"/>
          <w:rtl w:val="0"/>
        </w:rPr>
        <w:t xml:space="preserve">STUDENT ANTI-HAZING AGREEMENT</w:t>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____________________, have been informed by my (principal, coach/advisor), _____________________ Canyons School District policy prohibiting hazing. As a condition of my participation on ________________________ (name of team, club, or group), I agree to abide by this policy and refrain from hazing activity of any kind. I understand that my involvement in any hazing activity will subject me to appropriate disciplinary action, which may include suspension, expulsion, transfer to a different school, and/or loss of participation in all extracurricular activities, as well as referral to law enforcement authorities.</w:t>
      </w:r>
    </w:p>
    <w:p w:rsidR="00000000" w:rsidDel="00000000" w:rsidP="00000000" w:rsidRDefault="00000000" w:rsidRPr="00000000" w14:paraId="0000001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Student Name</w:t>
        <w:tab/>
        <w:t xml:space="preserve">__________________________</w:t>
        <w:tab/>
        <w:tab/>
        <w:tab/>
        <w:t xml:space="preserve">Date</w:t>
        <w:tab/>
        <w:t xml:space="preserve">_____________</w:t>
      </w:r>
    </w:p>
    <w:p w:rsidR="00000000" w:rsidDel="00000000" w:rsidP="00000000" w:rsidRDefault="00000000" w:rsidRPr="00000000" w14:paraId="0000001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(Signature)</w:t>
        <w:tab/>
        <w:t xml:space="preserve">__________________________</w:t>
        <w:tab/>
        <w:tab/>
        <w:tab/>
        <w:t xml:space="preserve">Date</w:t>
        <w:tab/>
        <w:t xml:space="preserve">_____________</w:t>
      </w:r>
    </w:p>
    <w:p w:rsidR="00000000" w:rsidDel="00000000" w:rsidP="00000000" w:rsidRDefault="00000000" w:rsidRPr="00000000" w14:paraId="00000016">
      <w:pPr>
        <w:rPr>
          <w:rFonts w:ascii="Calibri" w:cs="Calibri" w:eastAsia="Calibri" w:hAnsi="Calibri"/>
          <w:sz w:val="24"/>
          <w:szCs w:val="24"/>
        </w:rPr>
        <w:sectPr>
          <w:headerReference r:id="rId7" w:type="default"/>
          <w:pgSz w:h="15720" w:w="12170" w:orient="portrait"/>
          <w:pgMar w:bottom="691" w:top="360" w:left="720" w:right="720" w:header="720" w:footer="720"/>
          <w:pgNumType w:start="1"/>
        </w:sectPr>
      </w:pPr>
      <w:r w:rsidDel="00000000" w:rsidR="00000000" w:rsidRPr="00000000">
        <w:rPr>
          <w:rFonts w:ascii="Calibri" w:cs="Calibri" w:eastAsia="Calibri" w:hAnsi="Calibri"/>
          <w:sz w:val="24"/>
          <w:szCs w:val="24"/>
          <w:rtl w:val="0"/>
        </w:rPr>
        <w:t xml:space="preserve">Parent/Guardian (Signature)</w:t>
        <w:tab/>
        <w:t xml:space="preserve">_______________________</w:t>
        <w:tab/>
        <w:tab/>
        <w:t xml:space="preserve">Date</w:t>
        <w:tab/>
        <w:t xml:space="preserve">_____________</w:t>
      </w:r>
    </w:p>
    <w:p w:rsidR="00000000" w:rsidDel="00000000" w:rsidP="00000000" w:rsidRDefault="00000000" w:rsidRPr="00000000" w14:paraId="00000017">
      <w:pPr>
        <w:rPr/>
      </w:pPr>
      <w:r w:rsidDel="00000000" w:rsidR="00000000" w:rsidRPr="00000000">
        <w:rPr>
          <w:rtl w:val="0"/>
        </w:rPr>
        <w:tab/>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89"/>
          <w:tab w:val="left" w:leader="none" w:pos="1100"/>
        </w:tabs>
        <w:spacing w:after="0" w:before="92" w:line="240" w:lineRule="auto"/>
        <w:ind w:left="1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br w:type="column"/>
      </w:r>
      <w:r w:rsidDel="00000000" w:rsidR="00000000" w:rsidRPr="00000000">
        <w:rPr>
          <w:rtl w:val="0"/>
        </w:rPr>
      </w:r>
    </w:p>
    <w:sectPr>
      <w:type w:val="continuous"/>
      <w:pgSz w:h="15720" w:w="12170" w:orient="portrait"/>
      <w:pgMar w:bottom="280" w:top="300" w:left="1440" w:right="1500" w:header="720" w:footer="720"/>
      <w:cols w:equalWidth="0" w:num="2">
        <w:col w:space="129" w:w="4550.5"/>
        <w:col w:space="0" w:w="4550.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Times New Roman"/>
  <w:font w:name="Questrial">
    <w:embedRegular w:fontKey="{00000000-0000-0000-0000-000000000000}" r:id="rId1"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Questrial" w:cs="Questrial" w:eastAsia="Questrial" w:hAnsi="Questrial"/>
        <w:b w:val="1"/>
        <w:i w:val="0"/>
        <w:smallCaps w:val="0"/>
        <w:strike w:val="0"/>
        <w:color w:val="000000"/>
        <w:sz w:val="40"/>
        <w:szCs w:val="40"/>
        <w:u w:val="none"/>
        <w:shd w:fill="auto" w:val="clear"/>
        <w:vertAlign w:val="baseline"/>
      </w:rPr>
      <w:drawing>
        <wp:inline distB="0" distT="0" distL="0" distR="0">
          <wp:extent cx="1620303" cy="379202"/>
          <wp:effectExtent b="0" l="0" r="0" t="0"/>
          <wp:docPr descr="A blue arrow on a black background&#10;&#10;Description automatically generated" id="619976695" name="image1.png"/>
          <a:graphic>
            <a:graphicData uri="http://schemas.openxmlformats.org/drawingml/2006/picture">
              <pic:pic>
                <pic:nvPicPr>
                  <pic:cNvPr descr="A blue arrow on a black background&#10;&#10;Description automatically generated" id="0" name="image1.png"/>
                  <pic:cNvPicPr preferRelativeResize="0"/>
                </pic:nvPicPr>
                <pic:blipFill>
                  <a:blip r:embed="rId1"/>
                  <a:srcRect b="0" l="0" r="0" t="0"/>
                  <a:stretch>
                    <a:fillRect/>
                  </a:stretch>
                </pic:blipFill>
                <pic:spPr>
                  <a:xfrm>
                    <a:off x="0" y="0"/>
                    <a:ext cx="1620303" cy="37920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decimal"/>
      <w:lvlText w:val="%2."/>
      <w:lvlJc w:val="left"/>
      <w:pPr>
        <w:ind w:left="360" w:hanging="360"/>
      </w:pPr>
      <w:rPr/>
    </w:lvl>
    <w:lvl w:ilvl="2">
      <w:start w:val="1"/>
      <w:numFmt w:val="decimal"/>
      <w:lvlText w:val="%3."/>
      <w:lvlJc w:val="left"/>
      <w:pPr>
        <w:ind w:left="72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92" w:lineRule="auto"/>
      <w:ind w:left="115"/>
    </w:pPr>
    <w:rPr>
      <w:b w:val="1"/>
      <w:sz w:val="21"/>
      <w:szCs w:val="21"/>
      <w:u w:val="singl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67" w:line="549" w:lineRule="auto"/>
      <w:ind w:left="3312" w:right="1685"/>
      <w:jc w:val="center"/>
    </w:pPr>
    <w:rPr>
      <w:b w:val="1"/>
      <w:sz w:val="53"/>
      <w:szCs w:val="53"/>
    </w:rPr>
  </w:style>
  <w:style w:type="paragraph" w:styleId="Normal" w:default="1">
    <w:name w:val="Normal"/>
    <w:qFormat w:val="1"/>
    <w:rPr>
      <w:rFonts w:ascii="Times New Roman" w:cs="Times New Roman" w:eastAsia="Times New Roman" w:hAnsi="Times New Roman"/>
    </w:rPr>
  </w:style>
  <w:style w:type="paragraph" w:styleId="Heading1">
    <w:name w:val="heading 1"/>
    <w:basedOn w:val="Normal"/>
    <w:uiPriority w:val="9"/>
    <w:qFormat w:val="1"/>
    <w:pPr>
      <w:spacing w:before="92"/>
      <w:ind w:left="115"/>
      <w:outlineLvl w:val="0"/>
    </w:pPr>
    <w:rPr>
      <w:b w:val="1"/>
      <w:bCs w:val="1"/>
      <w:sz w:val="21"/>
      <w:szCs w:val="21"/>
      <w:u w:color="000000" w:val="single"/>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rPr>
      <w:sz w:val="20"/>
      <w:szCs w:val="20"/>
    </w:rPr>
  </w:style>
  <w:style w:type="paragraph" w:styleId="Title">
    <w:name w:val="Title"/>
    <w:basedOn w:val="Normal"/>
    <w:uiPriority w:val="10"/>
    <w:qFormat w:val="1"/>
    <w:pPr>
      <w:spacing w:before="67" w:line="549" w:lineRule="exact"/>
      <w:ind w:left="3312" w:right="1685"/>
      <w:jc w:val="center"/>
    </w:pPr>
    <w:rPr>
      <w:b w:val="1"/>
      <w:bCs w:val="1"/>
      <w:sz w:val="53"/>
      <w:szCs w:val="53"/>
    </w:rPr>
  </w:style>
  <w:style w:type="paragraph" w:styleId="ListParagraph">
    <w:name w:val="List Paragraph"/>
    <w:basedOn w:val="Normal"/>
    <w:uiPriority w:val="1"/>
    <w:qFormat w:val="1"/>
    <w:pPr>
      <w:spacing w:line="238" w:lineRule="exact"/>
      <w:ind w:left="465" w:hanging="355"/>
    </w:pPr>
  </w:style>
  <w:style w:type="paragraph" w:styleId="TableParagraph" w:customStyle="1">
    <w:name w:val="Table Paragraph"/>
    <w:basedOn w:val="Normal"/>
    <w:uiPriority w:val="1"/>
    <w:qFormat w:val="1"/>
  </w:style>
  <w:style w:type="paragraph" w:styleId="Header">
    <w:name w:val="header"/>
    <w:basedOn w:val="Normal"/>
    <w:link w:val="HeaderChar"/>
    <w:uiPriority w:val="99"/>
    <w:unhideWhenUsed w:val="1"/>
    <w:rsid w:val="00444538"/>
    <w:pPr>
      <w:tabs>
        <w:tab w:val="center" w:pos="4680"/>
        <w:tab w:val="right" w:pos="9360"/>
      </w:tabs>
    </w:pPr>
  </w:style>
  <w:style w:type="character" w:styleId="HeaderChar" w:customStyle="1">
    <w:name w:val="Header Char"/>
    <w:basedOn w:val="DefaultParagraphFont"/>
    <w:link w:val="Header"/>
    <w:uiPriority w:val="99"/>
    <w:rsid w:val="00444538"/>
    <w:rPr>
      <w:rFonts w:ascii="Times New Roman" w:cs="Times New Roman" w:eastAsia="Times New Roman" w:hAnsi="Times New Roman"/>
    </w:rPr>
  </w:style>
  <w:style w:type="paragraph" w:styleId="Footer">
    <w:name w:val="footer"/>
    <w:basedOn w:val="Normal"/>
    <w:link w:val="FooterChar"/>
    <w:uiPriority w:val="99"/>
    <w:unhideWhenUsed w:val="1"/>
    <w:rsid w:val="00444538"/>
    <w:pPr>
      <w:tabs>
        <w:tab w:val="center" w:pos="4680"/>
        <w:tab w:val="right" w:pos="9360"/>
      </w:tabs>
    </w:pPr>
  </w:style>
  <w:style w:type="character" w:styleId="FooterChar" w:customStyle="1">
    <w:name w:val="Footer Char"/>
    <w:basedOn w:val="DefaultParagraphFont"/>
    <w:link w:val="Footer"/>
    <w:uiPriority w:val="99"/>
    <w:rsid w:val="00444538"/>
    <w:rPr>
      <w:rFonts w:ascii="Times New Roman" w:cs="Times New Roman" w:eastAsia="Times New Roman" w:hAnsi="Times New Roman"/>
    </w:rPr>
  </w:style>
  <w:style w:type="character" w:styleId="Hyperlink">
    <w:name w:val="Hyperlink"/>
    <w:basedOn w:val="DefaultParagraphFont"/>
    <w:uiPriority w:val="99"/>
    <w:unhideWhenUsed w:val="1"/>
    <w:rsid w:val="00444538"/>
    <w:rPr>
      <w:color w:val="0000ff"/>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Questrial-regular.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tdQT+x2Fx6lfymLUy9a7WgZ+ag==">CgMxLjA4AHIhMWJqa0NNMjR2TFJIZkhQNGdzY2s3bDAyVmZUdFBWTWFU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2023-08-02T16:10:00Z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2023-05-10T00:00:00Z</vt:filetime>
  </property>
  <property fmtid="{D5CDD505-2E9C-101B-9397-08002B2CF9AE}" pid="3" name="Creator">
    <vt:lpwstr>PFU ScanSnap Home 2.5.0 #iX1500</vt:lpwstr>
  </property>
  <property fmtid="{D5CDD505-2E9C-101B-9397-08002B2CF9AE}" pid="4" name="LastSaved">
    <vt:filetime>2023-07-26T00:00:00Z</vt:filetime>
  </property>
  <property fmtid="{D5CDD505-2E9C-101B-9397-08002B2CF9AE}" pid="5" name="MetadataDate">
    <vt:lpwstr>D:20230510135913-07'00'</vt:lpwstr>
  </property>
  <property fmtid="{D5CDD505-2E9C-101B-9397-08002B2CF9AE}" pid="6" name="Producer">
    <vt:lpwstr>PFU PDF Library 2.0.0</vt:lpwstr>
  </property>
</Properties>
</file>